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4F" w:rsidRDefault="003E3E4F" w:rsidP="003E3E4F">
      <w:pPr>
        <w:pStyle w:val="Ttulo1"/>
        <w:jc w:val="center"/>
        <w:rPr>
          <w:i/>
          <w:iCs/>
          <w:u w:val="single"/>
        </w:rPr>
      </w:pPr>
      <w:r>
        <w:rPr>
          <w:i/>
          <w:iCs/>
          <w:u w:val="single"/>
        </w:rPr>
        <w:t>CONSTRUCCIONES INDUSTRIALES</w:t>
      </w:r>
    </w:p>
    <w:p w:rsidR="003E3E4F" w:rsidRDefault="003E3E4F" w:rsidP="003E3E4F">
      <w:pPr>
        <w:jc w:val="center"/>
        <w:rPr>
          <w:rFonts w:ascii="Arial" w:hAnsi="Arial"/>
          <w:b/>
          <w:sz w:val="36"/>
          <w:szCs w:val="36"/>
        </w:rPr>
      </w:pPr>
    </w:p>
    <w:p w:rsidR="003E3E4F" w:rsidRDefault="003E3E4F" w:rsidP="003E3E4F">
      <w:pPr>
        <w:jc w:val="center"/>
        <w:rPr>
          <w:rFonts w:ascii="Arial" w:hAnsi="Arial"/>
          <w:b/>
          <w:sz w:val="36"/>
          <w:szCs w:val="36"/>
        </w:rPr>
      </w:pPr>
      <w:r>
        <w:rPr>
          <w:rFonts w:ascii="Arial" w:hAnsi="Arial"/>
          <w:b/>
          <w:sz w:val="36"/>
          <w:szCs w:val="36"/>
        </w:rPr>
        <w:t>GUÍA DE TRABAJOS PRÁCTICOS</w:t>
      </w:r>
    </w:p>
    <w:p w:rsidR="003E3E4F" w:rsidRDefault="00011E5E" w:rsidP="003E3E4F">
      <w:pPr>
        <w:jc w:val="center"/>
        <w:rPr>
          <w:rFonts w:ascii="Arial" w:hAnsi="Arial"/>
          <w:b/>
          <w:sz w:val="36"/>
          <w:szCs w:val="36"/>
          <w:lang w:val="pt-BR"/>
        </w:rPr>
      </w:pPr>
      <w:r>
        <w:rPr>
          <w:rFonts w:ascii="Arial" w:hAnsi="Arial"/>
          <w:b/>
          <w:sz w:val="36"/>
          <w:szCs w:val="36"/>
          <w:lang w:val="pt-BR"/>
        </w:rPr>
        <w:t xml:space="preserve">AÑO </w:t>
      </w:r>
      <w:r w:rsidR="003E3E4F">
        <w:rPr>
          <w:rFonts w:ascii="Arial" w:hAnsi="Arial"/>
          <w:b/>
          <w:sz w:val="36"/>
          <w:szCs w:val="36"/>
          <w:lang w:val="pt-BR"/>
        </w:rPr>
        <w:t>2014</w:t>
      </w:r>
    </w:p>
    <w:p w:rsidR="003E3E4F" w:rsidRDefault="003E3E4F" w:rsidP="003E3E4F">
      <w:pPr>
        <w:rPr>
          <w:rFonts w:ascii="Arial" w:hAnsi="Arial"/>
          <w:b/>
          <w:lang w:val="pt-BR"/>
        </w:rPr>
      </w:pPr>
    </w:p>
    <w:p w:rsidR="003E3E4F" w:rsidRPr="00BB3BCE" w:rsidRDefault="003E3E4F" w:rsidP="003E3E4F">
      <w:pPr>
        <w:rPr>
          <w:rFonts w:ascii="Arial" w:hAnsi="Arial"/>
          <w:b/>
        </w:rPr>
      </w:pPr>
      <w:r w:rsidRPr="00BB3BCE">
        <w:rPr>
          <w:rFonts w:ascii="Arial" w:hAnsi="Arial"/>
          <w:b/>
        </w:rPr>
        <w:t xml:space="preserve">TRABAJO PRÁCTICO 1: DISEÑO DE PLANTAS INDUSTRIALES. FOS/FOT. </w:t>
      </w:r>
    </w:p>
    <w:p w:rsidR="003E3E4F" w:rsidRDefault="003E3E4F" w:rsidP="003E3E4F">
      <w:pPr>
        <w:suppressAutoHyphens/>
        <w:jc w:val="both"/>
        <w:rPr>
          <w:rFonts w:ascii="Arial" w:hAnsi="Arial"/>
          <w:spacing w:val="-3"/>
          <w:lang w:val="pt-BR"/>
        </w:rPr>
      </w:pPr>
    </w:p>
    <w:p w:rsidR="003E3E4F" w:rsidRDefault="003E3E4F" w:rsidP="003E3E4F">
      <w:pPr>
        <w:suppressAutoHyphens/>
        <w:ind w:left="708" w:firstLine="12"/>
        <w:jc w:val="center"/>
        <w:rPr>
          <w:rFonts w:ascii="Arial" w:hAnsi="Arial"/>
          <w:b/>
          <w:spacing w:val="-3"/>
          <w:lang w:val="pt-BR"/>
        </w:rPr>
      </w:pPr>
      <w:r>
        <w:rPr>
          <w:rFonts w:ascii="Arial" w:hAnsi="Arial"/>
          <w:b/>
          <w:spacing w:val="-3"/>
          <w:lang w:val="pt-BR"/>
        </w:rPr>
        <w:t>GRUPO Nº</w:t>
      </w:r>
      <w:r w:rsidR="00020C46">
        <w:rPr>
          <w:rFonts w:ascii="Arial" w:hAnsi="Arial"/>
          <w:b/>
          <w:spacing w:val="-3"/>
          <w:lang w:val="pt-BR"/>
        </w:rPr>
        <w:t xml:space="preserve"> 1</w:t>
      </w:r>
    </w:p>
    <w:p w:rsidR="003E3E4F" w:rsidRPr="00020C46" w:rsidRDefault="003E3E4F" w:rsidP="00020C46">
      <w:pPr>
        <w:suppressAutoHyphens/>
        <w:jc w:val="center"/>
        <w:rPr>
          <w:rFonts w:ascii="Arial" w:hAnsi="Arial"/>
          <w:b/>
          <w:spacing w:val="-3"/>
          <w:sz w:val="28"/>
          <w:szCs w:val="28"/>
          <w:lang w:val="pt-BR"/>
        </w:rPr>
      </w:pPr>
      <w:r>
        <w:rPr>
          <w:rFonts w:ascii="Arial" w:hAnsi="Arial"/>
          <w:b/>
          <w:spacing w:val="-3"/>
          <w:sz w:val="28"/>
          <w:szCs w:val="28"/>
          <w:lang w:val="pt-BR"/>
        </w:rPr>
        <w:t xml:space="preserve"> I N T E G R A N T E S</w:t>
      </w:r>
    </w:p>
    <w:tbl>
      <w:tblPr>
        <w:tblW w:w="6174" w:type="dxa"/>
        <w:tblInd w:w="1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87"/>
        <w:gridCol w:w="3087"/>
      </w:tblGrid>
      <w:tr w:rsidR="003E3E4F" w:rsidTr="003E3E4F">
        <w:tblPrEx>
          <w:tblCellMar>
            <w:top w:w="0" w:type="dxa"/>
            <w:bottom w:w="0" w:type="dxa"/>
          </w:tblCellMar>
        </w:tblPrEx>
        <w:tc>
          <w:tcPr>
            <w:tcW w:w="3087" w:type="dxa"/>
          </w:tcPr>
          <w:p w:rsidR="003E3E4F" w:rsidRDefault="003E3E4F" w:rsidP="003E3E4F">
            <w:pPr>
              <w:suppressAutoHyphens/>
              <w:jc w:val="both"/>
              <w:rPr>
                <w:rFonts w:ascii="Arial" w:hAnsi="Arial"/>
                <w:b/>
                <w:spacing w:val="-3"/>
              </w:rPr>
            </w:pPr>
          </w:p>
          <w:p w:rsidR="003E3E4F" w:rsidRDefault="003E3E4F" w:rsidP="003E3E4F">
            <w:pPr>
              <w:suppressAutoHyphens/>
              <w:jc w:val="center"/>
              <w:rPr>
                <w:rFonts w:ascii="Arial" w:hAnsi="Arial"/>
                <w:b/>
                <w:spacing w:val="-3"/>
              </w:rPr>
            </w:pPr>
            <w:r>
              <w:rPr>
                <w:rFonts w:ascii="Arial" w:hAnsi="Arial"/>
                <w:b/>
                <w:spacing w:val="-3"/>
              </w:rPr>
              <w:t>APELLIDO Y NOMBRE</w:t>
            </w:r>
          </w:p>
          <w:p w:rsidR="003E3E4F" w:rsidRDefault="003E3E4F" w:rsidP="003E3E4F">
            <w:pPr>
              <w:suppressAutoHyphens/>
              <w:jc w:val="center"/>
              <w:rPr>
                <w:rFonts w:ascii="Arial" w:hAnsi="Arial"/>
                <w:b/>
                <w:spacing w:val="-3"/>
              </w:rPr>
            </w:pPr>
          </w:p>
        </w:tc>
        <w:tc>
          <w:tcPr>
            <w:tcW w:w="3087" w:type="dxa"/>
          </w:tcPr>
          <w:p w:rsidR="003E3E4F" w:rsidRDefault="003E3E4F" w:rsidP="003E3E4F">
            <w:pPr>
              <w:suppressAutoHyphens/>
              <w:jc w:val="center"/>
              <w:rPr>
                <w:rFonts w:ascii="Arial" w:hAnsi="Arial"/>
                <w:b/>
                <w:spacing w:val="-3"/>
              </w:rPr>
            </w:pPr>
            <w:bookmarkStart w:id="0" w:name="_GoBack"/>
            <w:bookmarkEnd w:id="0"/>
          </w:p>
          <w:p w:rsidR="003E3E4F" w:rsidRDefault="003E3E4F" w:rsidP="003E3E4F">
            <w:pPr>
              <w:suppressAutoHyphens/>
              <w:jc w:val="center"/>
              <w:rPr>
                <w:rFonts w:ascii="Arial" w:hAnsi="Arial"/>
                <w:b/>
                <w:spacing w:val="-3"/>
              </w:rPr>
            </w:pPr>
            <w:r>
              <w:rPr>
                <w:rFonts w:ascii="Arial" w:hAnsi="Arial"/>
                <w:b/>
                <w:spacing w:val="-3"/>
              </w:rPr>
              <w:t>LEGAJO Nº</w:t>
            </w:r>
          </w:p>
        </w:tc>
      </w:tr>
      <w:tr w:rsidR="003E3E4F" w:rsidTr="003E3E4F">
        <w:tblPrEx>
          <w:tblCellMar>
            <w:top w:w="0" w:type="dxa"/>
            <w:bottom w:w="0" w:type="dxa"/>
          </w:tblCellMar>
        </w:tblPrEx>
        <w:trPr>
          <w:trHeight w:val="480"/>
        </w:trPr>
        <w:tc>
          <w:tcPr>
            <w:tcW w:w="3087" w:type="dxa"/>
          </w:tcPr>
          <w:p w:rsidR="003E3E4F" w:rsidRDefault="00020C46" w:rsidP="003E3E4F">
            <w:pPr>
              <w:suppressAutoHyphens/>
              <w:jc w:val="center"/>
              <w:rPr>
                <w:rFonts w:ascii="Arial" w:hAnsi="Arial"/>
                <w:b/>
                <w:spacing w:val="-3"/>
              </w:rPr>
            </w:pPr>
            <w:r>
              <w:rPr>
                <w:rFonts w:ascii="Arial" w:hAnsi="Arial"/>
                <w:b/>
                <w:spacing w:val="-3"/>
              </w:rPr>
              <w:t>Smart, Francisco</w:t>
            </w:r>
          </w:p>
        </w:tc>
        <w:tc>
          <w:tcPr>
            <w:tcW w:w="3087" w:type="dxa"/>
          </w:tcPr>
          <w:p w:rsidR="003E3E4F" w:rsidRDefault="00020C46" w:rsidP="003E3E4F">
            <w:pPr>
              <w:suppressAutoHyphens/>
              <w:jc w:val="center"/>
              <w:rPr>
                <w:rFonts w:ascii="Arial" w:hAnsi="Arial"/>
                <w:b/>
                <w:spacing w:val="-3"/>
              </w:rPr>
            </w:pPr>
            <w:r>
              <w:rPr>
                <w:rFonts w:ascii="Arial" w:hAnsi="Arial"/>
                <w:b/>
                <w:spacing w:val="-3"/>
              </w:rPr>
              <w:t>02-110095-8</w:t>
            </w:r>
          </w:p>
        </w:tc>
      </w:tr>
      <w:tr w:rsidR="003E3E4F" w:rsidTr="003E3E4F">
        <w:tblPrEx>
          <w:tblCellMar>
            <w:top w:w="0" w:type="dxa"/>
            <w:bottom w:w="0" w:type="dxa"/>
          </w:tblCellMar>
        </w:tblPrEx>
        <w:trPr>
          <w:trHeight w:val="480"/>
        </w:trPr>
        <w:tc>
          <w:tcPr>
            <w:tcW w:w="3087" w:type="dxa"/>
          </w:tcPr>
          <w:p w:rsidR="003E3E4F" w:rsidRDefault="00020C46" w:rsidP="003E3E4F">
            <w:pPr>
              <w:suppressAutoHyphens/>
              <w:jc w:val="center"/>
              <w:rPr>
                <w:rFonts w:ascii="Arial" w:hAnsi="Arial"/>
                <w:b/>
                <w:spacing w:val="-3"/>
              </w:rPr>
            </w:pPr>
            <w:proofErr w:type="spellStart"/>
            <w:r>
              <w:rPr>
                <w:rFonts w:ascii="Arial" w:hAnsi="Arial"/>
                <w:b/>
                <w:spacing w:val="-3"/>
              </w:rPr>
              <w:t>Cuccarese</w:t>
            </w:r>
            <w:proofErr w:type="spellEnd"/>
            <w:r>
              <w:rPr>
                <w:rFonts w:ascii="Arial" w:hAnsi="Arial"/>
                <w:b/>
                <w:spacing w:val="-3"/>
              </w:rPr>
              <w:t>, Fernando</w:t>
            </w:r>
          </w:p>
        </w:tc>
        <w:tc>
          <w:tcPr>
            <w:tcW w:w="3087" w:type="dxa"/>
          </w:tcPr>
          <w:p w:rsidR="003E3E4F" w:rsidRDefault="00020C46" w:rsidP="003E3E4F">
            <w:pPr>
              <w:suppressAutoHyphens/>
              <w:jc w:val="center"/>
              <w:rPr>
                <w:rFonts w:ascii="Arial" w:hAnsi="Arial"/>
                <w:b/>
                <w:spacing w:val="-3"/>
              </w:rPr>
            </w:pPr>
            <w:r>
              <w:rPr>
                <w:rFonts w:ascii="Arial" w:hAnsi="Arial"/>
                <w:b/>
                <w:spacing w:val="-3"/>
              </w:rPr>
              <w:t>02-110057-6</w:t>
            </w:r>
          </w:p>
        </w:tc>
      </w:tr>
      <w:tr w:rsidR="003E3E4F" w:rsidTr="003E3E4F">
        <w:tblPrEx>
          <w:tblCellMar>
            <w:top w:w="0" w:type="dxa"/>
            <w:bottom w:w="0" w:type="dxa"/>
          </w:tblCellMar>
        </w:tblPrEx>
        <w:trPr>
          <w:trHeight w:val="480"/>
        </w:trPr>
        <w:tc>
          <w:tcPr>
            <w:tcW w:w="3087" w:type="dxa"/>
          </w:tcPr>
          <w:p w:rsidR="003E3E4F" w:rsidRDefault="00020C46" w:rsidP="003E3E4F">
            <w:pPr>
              <w:suppressAutoHyphens/>
              <w:jc w:val="center"/>
              <w:rPr>
                <w:rFonts w:ascii="Arial" w:hAnsi="Arial"/>
                <w:b/>
                <w:spacing w:val="-3"/>
              </w:rPr>
            </w:pPr>
            <w:proofErr w:type="spellStart"/>
            <w:r>
              <w:rPr>
                <w:rFonts w:ascii="Arial" w:hAnsi="Arial"/>
                <w:b/>
                <w:spacing w:val="-3"/>
              </w:rPr>
              <w:t>Rodriguez</w:t>
            </w:r>
            <w:proofErr w:type="spellEnd"/>
            <w:r>
              <w:rPr>
                <w:rFonts w:ascii="Arial" w:hAnsi="Arial"/>
                <w:b/>
                <w:spacing w:val="-3"/>
              </w:rPr>
              <w:t xml:space="preserve"> </w:t>
            </w:r>
            <w:proofErr w:type="spellStart"/>
            <w:r>
              <w:rPr>
                <w:rFonts w:ascii="Arial" w:hAnsi="Arial"/>
                <w:b/>
                <w:spacing w:val="-3"/>
              </w:rPr>
              <w:t>Galtero</w:t>
            </w:r>
            <w:proofErr w:type="spellEnd"/>
            <w:r>
              <w:rPr>
                <w:rFonts w:ascii="Arial" w:hAnsi="Arial"/>
                <w:b/>
                <w:spacing w:val="-3"/>
              </w:rPr>
              <w:t>, Ion</w:t>
            </w:r>
          </w:p>
        </w:tc>
        <w:tc>
          <w:tcPr>
            <w:tcW w:w="3087" w:type="dxa"/>
          </w:tcPr>
          <w:p w:rsidR="003E3E4F" w:rsidRDefault="00020C46" w:rsidP="003E3E4F">
            <w:pPr>
              <w:suppressAutoHyphens/>
              <w:jc w:val="center"/>
              <w:rPr>
                <w:rFonts w:ascii="Arial" w:hAnsi="Arial"/>
                <w:b/>
                <w:spacing w:val="-3"/>
              </w:rPr>
            </w:pPr>
            <w:r>
              <w:rPr>
                <w:rFonts w:ascii="Arial" w:hAnsi="Arial"/>
                <w:b/>
                <w:spacing w:val="-3"/>
              </w:rPr>
              <w:t>02-110030-9</w:t>
            </w:r>
          </w:p>
        </w:tc>
      </w:tr>
      <w:tr w:rsidR="003E3E4F" w:rsidTr="003E3E4F">
        <w:tblPrEx>
          <w:tblCellMar>
            <w:top w:w="0" w:type="dxa"/>
            <w:bottom w:w="0" w:type="dxa"/>
          </w:tblCellMar>
        </w:tblPrEx>
        <w:trPr>
          <w:trHeight w:val="480"/>
        </w:trPr>
        <w:tc>
          <w:tcPr>
            <w:tcW w:w="3087" w:type="dxa"/>
          </w:tcPr>
          <w:p w:rsidR="003E3E4F" w:rsidRDefault="00020C46" w:rsidP="003E3E4F">
            <w:pPr>
              <w:suppressAutoHyphens/>
              <w:jc w:val="center"/>
              <w:rPr>
                <w:rFonts w:ascii="Arial" w:hAnsi="Arial"/>
                <w:b/>
                <w:spacing w:val="-3"/>
              </w:rPr>
            </w:pPr>
            <w:proofErr w:type="spellStart"/>
            <w:r>
              <w:rPr>
                <w:rFonts w:ascii="Arial" w:hAnsi="Arial"/>
                <w:b/>
                <w:spacing w:val="-3"/>
              </w:rPr>
              <w:t>Buquet</w:t>
            </w:r>
            <w:proofErr w:type="spellEnd"/>
            <w:r>
              <w:rPr>
                <w:rFonts w:ascii="Arial" w:hAnsi="Arial"/>
                <w:b/>
                <w:spacing w:val="-3"/>
              </w:rPr>
              <w:t>, Francisco</w:t>
            </w:r>
          </w:p>
        </w:tc>
        <w:tc>
          <w:tcPr>
            <w:tcW w:w="3087" w:type="dxa"/>
          </w:tcPr>
          <w:p w:rsidR="003E3E4F" w:rsidRDefault="00020C46" w:rsidP="003E3E4F">
            <w:pPr>
              <w:suppressAutoHyphens/>
              <w:jc w:val="center"/>
              <w:rPr>
                <w:rFonts w:ascii="Arial" w:hAnsi="Arial"/>
                <w:b/>
                <w:spacing w:val="-3"/>
              </w:rPr>
            </w:pPr>
            <w:r>
              <w:rPr>
                <w:rFonts w:ascii="Arial" w:hAnsi="Arial"/>
                <w:b/>
                <w:spacing w:val="-3"/>
              </w:rPr>
              <w:t>02-080211-4</w:t>
            </w:r>
          </w:p>
        </w:tc>
      </w:tr>
      <w:tr w:rsidR="003E3E4F" w:rsidTr="003E3E4F">
        <w:tblPrEx>
          <w:tblCellMar>
            <w:top w:w="0" w:type="dxa"/>
            <w:bottom w:w="0" w:type="dxa"/>
          </w:tblCellMar>
        </w:tblPrEx>
        <w:trPr>
          <w:trHeight w:val="480"/>
        </w:trPr>
        <w:tc>
          <w:tcPr>
            <w:tcW w:w="3087" w:type="dxa"/>
          </w:tcPr>
          <w:p w:rsidR="003E3E4F" w:rsidRDefault="00020C46" w:rsidP="003E3E4F">
            <w:pPr>
              <w:suppressAutoHyphens/>
              <w:jc w:val="center"/>
              <w:rPr>
                <w:rFonts w:ascii="Arial" w:hAnsi="Arial"/>
                <w:b/>
                <w:spacing w:val="-3"/>
              </w:rPr>
            </w:pPr>
            <w:r>
              <w:rPr>
                <w:rFonts w:ascii="Arial" w:hAnsi="Arial"/>
                <w:b/>
                <w:spacing w:val="-3"/>
              </w:rPr>
              <w:t>Mariano, Victoria</w:t>
            </w:r>
          </w:p>
        </w:tc>
        <w:tc>
          <w:tcPr>
            <w:tcW w:w="3087" w:type="dxa"/>
          </w:tcPr>
          <w:p w:rsidR="003E3E4F" w:rsidRDefault="00020C46" w:rsidP="003E3E4F">
            <w:pPr>
              <w:suppressAutoHyphens/>
              <w:jc w:val="center"/>
              <w:rPr>
                <w:rFonts w:ascii="Arial" w:hAnsi="Arial"/>
                <w:b/>
                <w:spacing w:val="-3"/>
              </w:rPr>
            </w:pPr>
            <w:r>
              <w:rPr>
                <w:rFonts w:ascii="Arial" w:hAnsi="Arial"/>
                <w:b/>
                <w:spacing w:val="-3"/>
              </w:rPr>
              <w:t>02-090170-5</w:t>
            </w:r>
          </w:p>
        </w:tc>
      </w:tr>
      <w:tr w:rsidR="003E3E4F" w:rsidTr="003E3E4F">
        <w:tblPrEx>
          <w:tblCellMar>
            <w:top w:w="0" w:type="dxa"/>
            <w:bottom w:w="0" w:type="dxa"/>
          </w:tblCellMar>
        </w:tblPrEx>
        <w:trPr>
          <w:trHeight w:val="480"/>
        </w:trPr>
        <w:tc>
          <w:tcPr>
            <w:tcW w:w="3087" w:type="dxa"/>
          </w:tcPr>
          <w:p w:rsidR="003E3E4F" w:rsidRDefault="00020C46" w:rsidP="003E3E4F">
            <w:pPr>
              <w:suppressAutoHyphens/>
              <w:jc w:val="center"/>
              <w:rPr>
                <w:rFonts w:ascii="Arial" w:hAnsi="Arial"/>
                <w:b/>
                <w:spacing w:val="-3"/>
              </w:rPr>
            </w:pPr>
            <w:r>
              <w:rPr>
                <w:rFonts w:ascii="Arial" w:hAnsi="Arial"/>
                <w:b/>
                <w:spacing w:val="-3"/>
              </w:rPr>
              <w:t>Grosso, Federico</w:t>
            </w:r>
          </w:p>
        </w:tc>
        <w:tc>
          <w:tcPr>
            <w:tcW w:w="3087" w:type="dxa"/>
          </w:tcPr>
          <w:p w:rsidR="003E3E4F" w:rsidRDefault="00020C46" w:rsidP="003E3E4F">
            <w:pPr>
              <w:suppressAutoHyphens/>
              <w:jc w:val="center"/>
              <w:rPr>
                <w:rFonts w:ascii="Arial" w:hAnsi="Arial"/>
                <w:b/>
                <w:spacing w:val="-3"/>
              </w:rPr>
            </w:pPr>
            <w:r>
              <w:rPr>
                <w:rFonts w:ascii="Arial" w:hAnsi="Arial"/>
                <w:b/>
                <w:spacing w:val="-3"/>
              </w:rPr>
              <w:t>02-110038-5</w:t>
            </w:r>
          </w:p>
        </w:tc>
      </w:tr>
      <w:tr w:rsidR="003E3E4F" w:rsidTr="003E3E4F">
        <w:tblPrEx>
          <w:tblCellMar>
            <w:top w:w="0" w:type="dxa"/>
            <w:bottom w:w="0" w:type="dxa"/>
          </w:tblCellMar>
        </w:tblPrEx>
        <w:trPr>
          <w:trHeight w:val="480"/>
        </w:trPr>
        <w:tc>
          <w:tcPr>
            <w:tcW w:w="3087" w:type="dxa"/>
          </w:tcPr>
          <w:p w:rsidR="003E3E4F" w:rsidRDefault="00020C46" w:rsidP="003E3E4F">
            <w:pPr>
              <w:suppressAutoHyphens/>
              <w:jc w:val="center"/>
              <w:rPr>
                <w:rFonts w:ascii="Arial" w:hAnsi="Arial"/>
                <w:b/>
                <w:spacing w:val="-3"/>
              </w:rPr>
            </w:pPr>
            <w:proofErr w:type="spellStart"/>
            <w:r>
              <w:rPr>
                <w:rFonts w:ascii="Arial" w:hAnsi="Arial"/>
                <w:b/>
                <w:spacing w:val="-3"/>
              </w:rPr>
              <w:t>Marchi</w:t>
            </w:r>
            <w:r w:rsidR="00011E5E">
              <w:rPr>
                <w:rFonts w:ascii="Arial" w:hAnsi="Arial"/>
                <w:b/>
                <w:spacing w:val="-3"/>
              </w:rPr>
              <w:t>o</w:t>
            </w:r>
            <w:r>
              <w:rPr>
                <w:rFonts w:ascii="Arial" w:hAnsi="Arial"/>
                <w:b/>
                <w:spacing w:val="-3"/>
              </w:rPr>
              <w:t>nna</w:t>
            </w:r>
            <w:proofErr w:type="spellEnd"/>
            <w:r>
              <w:rPr>
                <w:rFonts w:ascii="Arial" w:hAnsi="Arial"/>
                <w:b/>
                <w:spacing w:val="-3"/>
              </w:rPr>
              <w:t xml:space="preserve"> </w:t>
            </w:r>
            <w:proofErr w:type="spellStart"/>
            <w:r>
              <w:rPr>
                <w:rFonts w:ascii="Arial" w:hAnsi="Arial"/>
                <w:b/>
                <w:spacing w:val="-3"/>
              </w:rPr>
              <w:t>Fare</w:t>
            </w:r>
            <w:proofErr w:type="spellEnd"/>
            <w:r>
              <w:rPr>
                <w:rFonts w:ascii="Arial" w:hAnsi="Arial"/>
                <w:b/>
                <w:spacing w:val="-3"/>
              </w:rPr>
              <w:t>, Federico</w:t>
            </w:r>
          </w:p>
        </w:tc>
        <w:tc>
          <w:tcPr>
            <w:tcW w:w="3087" w:type="dxa"/>
          </w:tcPr>
          <w:p w:rsidR="003E3E4F" w:rsidRDefault="00020C46" w:rsidP="003E3E4F">
            <w:pPr>
              <w:suppressAutoHyphens/>
              <w:jc w:val="center"/>
              <w:rPr>
                <w:rFonts w:ascii="Arial" w:hAnsi="Arial"/>
                <w:b/>
                <w:spacing w:val="-3"/>
              </w:rPr>
            </w:pPr>
            <w:r>
              <w:rPr>
                <w:rFonts w:ascii="Arial" w:hAnsi="Arial"/>
                <w:b/>
                <w:spacing w:val="-3"/>
              </w:rPr>
              <w:t>02-110192-0</w:t>
            </w:r>
          </w:p>
        </w:tc>
      </w:tr>
      <w:tr w:rsidR="003E3E4F" w:rsidTr="003E3E4F">
        <w:tblPrEx>
          <w:tblCellMar>
            <w:top w:w="0" w:type="dxa"/>
            <w:bottom w:w="0" w:type="dxa"/>
          </w:tblCellMar>
        </w:tblPrEx>
        <w:trPr>
          <w:trHeight w:val="480"/>
        </w:trPr>
        <w:tc>
          <w:tcPr>
            <w:tcW w:w="3087" w:type="dxa"/>
          </w:tcPr>
          <w:p w:rsidR="003E3E4F" w:rsidRDefault="003E3E4F" w:rsidP="003E3E4F">
            <w:pPr>
              <w:suppressAutoHyphens/>
              <w:jc w:val="center"/>
              <w:rPr>
                <w:rFonts w:ascii="Arial" w:hAnsi="Arial"/>
                <w:b/>
                <w:spacing w:val="-3"/>
              </w:rPr>
            </w:pPr>
          </w:p>
        </w:tc>
        <w:tc>
          <w:tcPr>
            <w:tcW w:w="3087" w:type="dxa"/>
          </w:tcPr>
          <w:p w:rsidR="003E3E4F" w:rsidRDefault="003E3E4F" w:rsidP="003E3E4F">
            <w:pPr>
              <w:suppressAutoHyphens/>
              <w:jc w:val="center"/>
              <w:rPr>
                <w:rFonts w:ascii="Arial" w:hAnsi="Arial"/>
                <w:b/>
                <w:spacing w:val="-3"/>
              </w:rPr>
            </w:pPr>
          </w:p>
        </w:tc>
      </w:tr>
      <w:tr w:rsidR="003E3E4F" w:rsidTr="003E3E4F">
        <w:tblPrEx>
          <w:tblCellMar>
            <w:top w:w="0" w:type="dxa"/>
            <w:bottom w:w="0" w:type="dxa"/>
          </w:tblCellMar>
        </w:tblPrEx>
        <w:trPr>
          <w:trHeight w:val="480"/>
        </w:trPr>
        <w:tc>
          <w:tcPr>
            <w:tcW w:w="3087" w:type="dxa"/>
          </w:tcPr>
          <w:p w:rsidR="003E3E4F" w:rsidRDefault="003E3E4F" w:rsidP="003E3E4F">
            <w:pPr>
              <w:suppressAutoHyphens/>
              <w:jc w:val="center"/>
              <w:rPr>
                <w:rFonts w:ascii="Arial" w:hAnsi="Arial"/>
                <w:b/>
                <w:spacing w:val="-3"/>
              </w:rPr>
            </w:pPr>
          </w:p>
        </w:tc>
        <w:tc>
          <w:tcPr>
            <w:tcW w:w="3087" w:type="dxa"/>
          </w:tcPr>
          <w:p w:rsidR="003E3E4F" w:rsidRDefault="003E3E4F" w:rsidP="003E3E4F">
            <w:pPr>
              <w:suppressAutoHyphens/>
              <w:jc w:val="center"/>
              <w:rPr>
                <w:rFonts w:ascii="Arial" w:hAnsi="Arial"/>
                <w:b/>
                <w:spacing w:val="-3"/>
              </w:rPr>
            </w:pPr>
          </w:p>
        </w:tc>
      </w:tr>
      <w:tr w:rsidR="003E3E4F" w:rsidTr="003E3E4F">
        <w:tblPrEx>
          <w:tblCellMar>
            <w:top w:w="0" w:type="dxa"/>
            <w:bottom w:w="0" w:type="dxa"/>
          </w:tblCellMar>
        </w:tblPrEx>
        <w:trPr>
          <w:trHeight w:val="480"/>
        </w:trPr>
        <w:tc>
          <w:tcPr>
            <w:tcW w:w="3087" w:type="dxa"/>
          </w:tcPr>
          <w:p w:rsidR="003E3E4F" w:rsidRDefault="003E3E4F" w:rsidP="003E3E4F">
            <w:pPr>
              <w:suppressAutoHyphens/>
              <w:jc w:val="center"/>
              <w:rPr>
                <w:rFonts w:ascii="Arial" w:hAnsi="Arial"/>
                <w:b/>
                <w:spacing w:val="-3"/>
              </w:rPr>
            </w:pPr>
          </w:p>
        </w:tc>
        <w:tc>
          <w:tcPr>
            <w:tcW w:w="3087" w:type="dxa"/>
          </w:tcPr>
          <w:p w:rsidR="003E3E4F" w:rsidRDefault="003E3E4F" w:rsidP="003E3E4F">
            <w:pPr>
              <w:suppressAutoHyphens/>
              <w:jc w:val="center"/>
              <w:rPr>
                <w:rFonts w:ascii="Arial" w:hAnsi="Arial"/>
                <w:b/>
                <w:spacing w:val="-3"/>
              </w:rPr>
            </w:pPr>
          </w:p>
        </w:tc>
      </w:tr>
    </w:tbl>
    <w:p w:rsidR="003E3E4F" w:rsidRDefault="003E3E4F" w:rsidP="003E3E4F">
      <w:pPr>
        <w:rPr>
          <w:rFonts w:ascii="Arial" w:hAnsi="Arial"/>
          <w:b/>
        </w:rPr>
      </w:pPr>
    </w:p>
    <w:p w:rsidR="00020C46" w:rsidRDefault="00020C46" w:rsidP="003E3E4F">
      <w:pPr>
        <w:rPr>
          <w:rFonts w:ascii="Arial" w:hAnsi="Arial"/>
          <w:b/>
        </w:rPr>
      </w:pPr>
    </w:p>
    <w:p w:rsidR="003E3E4F" w:rsidRPr="00BB3BCE" w:rsidRDefault="003E3E4F" w:rsidP="003E3E4F">
      <w:pPr>
        <w:rPr>
          <w:rFonts w:ascii="Arial" w:hAnsi="Arial"/>
          <w:b/>
        </w:rPr>
      </w:pPr>
      <w:r>
        <w:rPr>
          <w:rFonts w:ascii="Arial" w:hAnsi="Arial"/>
          <w:b/>
        </w:rPr>
        <w:lastRenderedPageBreak/>
        <w:t>TRABAJO PRÁCTICO Nº 1</w:t>
      </w:r>
    </w:p>
    <w:p w:rsidR="003E3E4F" w:rsidRDefault="003E3E4F" w:rsidP="003E3E4F">
      <w:pPr>
        <w:rPr>
          <w:rFonts w:ascii="Arial" w:hAnsi="Arial"/>
          <w:b/>
        </w:rPr>
      </w:pPr>
      <w:r w:rsidRPr="00BB3BCE">
        <w:rPr>
          <w:rFonts w:ascii="Arial" w:hAnsi="Arial"/>
          <w:b/>
        </w:rPr>
        <w:t xml:space="preserve">DISEÑO DE </w:t>
      </w:r>
      <w:r>
        <w:rPr>
          <w:rFonts w:ascii="Arial" w:hAnsi="Arial"/>
          <w:b/>
        </w:rPr>
        <w:t xml:space="preserve">PLANTAS INDUSTRIALES. FOS/FOT. </w:t>
      </w:r>
    </w:p>
    <w:p w:rsidR="003E3E4F" w:rsidRDefault="003E3E4F" w:rsidP="003E3E4F">
      <w:pPr>
        <w:suppressAutoHyphens/>
        <w:jc w:val="both"/>
        <w:rPr>
          <w:rFonts w:ascii="Arial" w:hAnsi="Arial"/>
          <w:b/>
          <w:spacing w:val="-3"/>
          <w:lang w:val="pt-BR"/>
        </w:rPr>
      </w:pPr>
      <w:r>
        <w:rPr>
          <w:rFonts w:ascii="Arial" w:hAnsi="Arial"/>
          <w:b/>
          <w:spacing w:val="-3"/>
          <w:lang w:val="pt-BR"/>
        </w:rPr>
        <w:t>HOJA DE CONTROL</w:t>
      </w:r>
      <w:proofErr w:type="gramStart"/>
      <w:r>
        <w:rPr>
          <w:rFonts w:ascii="Arial" w:hAnsi="Arial"/>
          <w:b/>
          <w:spacing w:val="-3"/>
          <w:lang w:val="pt-BR"/>
        </w:rPr>
        <w:t xml:space="preserve">  </w:t>
      </w:r>
      <w:proofErr w:type="gramEnd"/>
      <w:r>
        <w:rPr>
          <w:rFonts w:ascii="Arial" w:hAnsi="Arial"/>
          <w:b/>
          <w:spacing w:val="-3"/>
          <w:lang w:val="pt-BR"/>
        </w:rPr>
        <w:t xml:space="preserve">Nº: 1 </w:t>
      </w:r>
    </w:p>
    <w:p w:rsidR="003E3E4F" w:rsidRDefault="003E3E4F" w:rsidP="003E3E4F">
      <w:pPr>
        <w:suppressAutoHyphens/>
        <w:jc w:val="both"/>
        <w:rPr>
          <w:rFonts w:ascii="Arial" w:hAnsi="Arial"/>
          <w:b/>
          <w:spacing w:val="-3"/>
          <w:lang w:val="pt-BR"/>
        </w:rPr>
      </w:pPr>
    </w:p>
    <w:p w:rsidR="003E3E4F" w:rsidRDefault="003E3E4F" w:rsidP="003E3E4F">
      <w:pPr>
        <w:suppressAutoHyphens/>
        <w:jc w:val="both"/>
        <w:rPr>
          <w:rFonts w:ascii="Arial" w:hAnsi="Arial"/>
          <w:spacing w:val="-3"/>
        </w:rPr>
      </w:pPr>
      <w:r>
        <w:rPr>
          <w:rFonts w:ascii="Arial" w:hAnsi="Arial"/>
          <w:spacing w:val="-3"/>
        </w:rPr>
        <w:t>RESPONSABLES:</w:t>
      </w:r>
    </w:p>
    <w:p w:rsidR="003E3E4F" w:rsidRDefault="003E3E4F" w:rsidP="003E3E4F">
      <w:pPr>
        <w:suppressAutoHyphens/>
        <w:jc w:val="both"/>
        <w:rPr>
          <w:rFonts w:ascii="Arial" w:hAnsi="Arial"/>
          <w:spacing w:val="-3"/>
        </w:rPr>
      </w:pP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49"/>
        <w:gridCol w:w="2880"/>
      </w:tblGrid>
      <w:tr w:rsidR="003E3E4F" w:rsidTr="003E3E4F">
        <w:tblPrEx>
          <w:tblCellMar>
            <w:top w:w="0" w:type="dxa"/>
            <w:bottom w:w="0" w:type="dxa"/>
          </w:tblCellMar>
        </w:tblPrEx>
        <w:trPr>
          <w:trHeight w:val="490"/>
        </w:trPr>
        <w:tc>
          <w:tcPr>
            <w:tcW w:w="6349" w:type="dxa"/>
            <w:tcBorders>
              <w:top w:val="single" w:sz="4" w:space="0" w:color="auto"/>
              <w:left w:val="single" w:sz="4" w:space="0" w:color="auto"/>
              <w:bottom w:val="single" w:sz="4" w:space="0" w:color="auto"/>
              <w:right w:val="single" w:sz="4" w:space="0" w:color="auto"/>
            </w:tcBorders>
          </w:tcPr>
          <w:p w:rsidR="003E3E4F" w:rsidRDefault="003E3E4F" w:rsidP="003E3E4F">
            <w:pPr>
              <w:suppressAutoHyphens/>
              <w:jc w:val="center"/>
              <w:rPr>
                <w:rFonts w:ascii="Arial" w:hAnsi="Arial"/>
                <w:spacing w:val="-3"/>
              </w:rPr>
            </w:pPr>
          </w:p>
          <w:p w:rsidR="003E3E4F" w:rsidRDefault="003E3E4F" w:rsidP="003E3E4F">
            <w:pPr>
              <w:suppressAutoHyphens/>
              <w:jc w:val="center"/>
              <w:rPr>
                <w:rFonts w:ascii="Arial" w:hAnsi="Arial"/>
                <w:b/>
                <w:spacing w:val="-3"/>
              </w:rPr>
            </w:pPr>
            <w:r>
              <w:rPr>
                <w:rFonts w:ascii="Arial" w:hAnsi="Arial"/>
                <w:spacing w:val="-3"/>
              </w:rPr>
              <w:t>APELLIDO Y NOMBRE</w:t>
            </w:r>
          </w:p>
        </w:tc>
        <w:tc>
          <w:tcPr>
            <w:tcW w:w="2880" w:type="dxa"/>
            <w:tcBorders>
              <w:top w:val="single" w:sz="4" w:space="0" w:color="auto"/>
              <w:left w:val="single" w:sz="4" w:space="0" w:color="auto"/>
              <w:bottom w:val="single" w:sz="4" w:space="0" w:color="auto"/>
              <w:right w:val="single" w:sz="4" w:space="0" w:color="auto"/>
            </w:tcBorders>
          </w:tcPr>
          <w:p w:rsidR="003E3E4F" w:rsidRDefault="003E3E4F" w:rsidP="003E3E4F">
            <w:pPr>
              <w:suppressAutoHyphens/>
              <w:jc w:val="center"/>
              <w:rPr>
                <w:rFonts w:ascii="Arial" w:hAnsi="Arial"/>
                <w:b/>
                <w:spacing w:val="-3"/>
              </w:rPr>
            </w:pPr>
          </w:p>
          <w:p w:rsidR="003E3E4F" w:rsidRDefault="003E3E4F" w:rsidP="003E3E4F">
            <w:pPr>
              <w:suppressAutoHyphens/>
              <w:jc w:val="center"/>
              <w:rPr>
                <w:rFonts w:ascii="Arial" w:hAnsi="Arial"/>
                <w:b/>
                <w:spacing w:val="-3"/>
              </w:rPr>
            </w:pPr>
            <w:r>
              <w:rPr>
                <w:rFonts w:ascii="Arial" w:hAnsi="Arial"/>
                <w:spacing w:val="-3"/>
              </w:rPr>
              <w:t>LEGAJO Nº</w:t>
            </w:r>
          </w:p>
        </w:tc>
      </w:tr>
      <w:tr w:rsidR="003E3E4F" w:rsidTr="003E3E4F">
        <w:tblPrEx>
          <w:tblCellMar>
            <w:top w:w="0" w:type="dxa"/>
            <w:bottom w:w="0" w:type="dxa"/>
          </w:tblCellMar>
        </w:tblPrEx>
        <w:trPr>
          <w:trHeight w:val="490"/>
        </w:trPr>
        <w:tc>
          <w:tcPr>
            <w:tcW w:w="6349" w:type="dxa"/>
            <w:tcBorders>
              <w:top w:val="single" w:sz="4" w:space="0" w:color="auto"/>
              <w:left w:val="single" w:sz="4" w:space="0" w:color="auto"/>
              <w:bottom w:val="single" w:sz="4" w:space="0" w:color="auto"/>
              <w:right w:val="single" w:sz="4" w:space="0" w:color="auto"/>
            </w:tcBorders>
          </w:tcPr>
          <w:p w:rsidR="003E3E4F" w:rsidRDefault="003E3E4F" w:rsidP="003E3E4F">
            <w:pPr>
              <w:suppressAutoHyphens/>
              <w:jc w:val="both"/>
              <w:rPr>
                <w:rFonts w:ascii="Arial" w:hAnsi="Arial"/>
                <w:spacing w:val="-3"/>
              </w:rPr>
            </w:pPr>
          </w:p>
        </w:tc>
        <w:tc>
          <w:tcPr>
            <w:tcW w:w="2880" w:type="dxa"/>
            <w:tcBorders>
              <w:top w:val="single" w:sz="4" w:space="0" w:color="auto"/>
              <w:left w:val="single" w:sz="4" w:space="0" w:color="auto"/>
              <w:bottom w:val="single" w:sz="4" w:space="0" w:color="auto"/>
              <w:right w:val="single" w:sz="4" w:space="0" w:color="auto"/>
            </w:tcBorders>
          </w:tcPr>
          <w:p w:rsidR="003E3E4F" w:rsidRDefault="003E3E4F" w:rsidP="003E3E4F">
            <w:pPr>
              <w:suppressAutoHyphens/>
              <w:jc w:val="both"/>
              <w:rPr>
                <w:rFonts w:ascii="Arial" w:hAnsi="Arial"/>
                <w:spacing w:val="-3"/>
              </w:rPr>
            </w:pPr>
          </w:p>
        </w:tc>
      </w:tr>
      <w:tr w:rsidR="003E3E4F" w:rsidTr="003E3E4F">
        <w:tblPrEx>
          <w:tblCellMar>
            <w:top w:w="0" w:type="dxa"/>
            <w:bottom w:w="0" w:type="dxa"/>
          </w:tblCellMar>
        </w:tblPrEx>
        <w:trPr>
          <w:trHeight w:val="490"/>
        </w:trPr>
        <w:tc>
          <w:tcPr>
            <w:tcW w:w="6349" w:type="dxa"/>
            <w:tcBorders>
              <w:top w:val="single" w:sz="4" w:space="0" w:color="auto"/>
              <w:left w:val="single" w:sz="4" w:space="0" w:color="auto"/>
              <w:bottom w:val="single" w:sz="4" w:space="0" w:color="auto"/>
              <w:right w:val="single" w:sz="4" w:space="0" w:color="auto"/>
            </w:tcBorders>
          </w:tcPr>
          <w:p w:rsidR="003E3E4F" w:rsidRDefault="003E3E4F" w:rsidP="003E3E4F">
            <w:pPr>
              <w:suppressAutoHyphens/>
              <w:jc w:val="both"/>
              <w:rPr>
                <w:rFonts w:ascii="Arial" w:hAnsi="Arial"/>
                <w:spacing w:val="-3"/>
              </w:rPr>
            </w:pPr>
          </w:p>
        </w:tc>
        <w:tc>
          <w:tcPr>
            <w:tcW w:w="2880" w:type="dxa"/>
            <w:tcBorders>
              <w:top w:val="single" w:sz="4" w:space="0" w:color="auto"/>
              <w:left w:val="single" w:sz="4" w:space="0" w:color="auto"/>
              <w:bottom w:val="single" w:sz="4" w:space="0" w:color="auto"/>
              <w:right w:val="single" w:sz="4" w:space="0" w:color="auto"/>
            </w:tcBorders>
          </w:tcPr>
          <w:p w:rsidR="003E3E4F" w:rsidRDefault="003E3E4F" w:rsidP="003E3E4F">
            <w:pPr>
              <w:suppressAutoHyphens/>
              <w:jc w:val="both"/>
              <w:rPr>
                <w:rFonts w:ascii="Arial" w:hAnsi="Arial"/>
                <w:spacing w:val="-3"/>
              </w:rPr>
            </w:pPr>
          </w:p>
        </w:tc>
      </w:tr>
      <w:tr w:rsidR="003E3E4F" w:rsidTr="003E3E4F">
        <w:tblPrEx>
          <w:tblCellMar>
            <w:top w:w="0" w:type="dxa"/>
            <w:bottom w:w="0" w:type="dxa"/>
          </w:tblCellMar>
        </w:tblPrEx>
        <w:trPr>
          <w:trHeight w:val="490"/>
        </w:trPr>
        <w:tc>
          <w:tcPr>
            <w:tcW w:w="6349" w:type="dxa"/>
            <w:tcBorders>
              <w:top w:val="single" w:sz="4" w:space="0" w:color="auto"/>
              <w:left w:val="single" w:sz="4" w:space="0" w:color="auto"/>
              <w:bottom w:val="single" w:sz="4" w:space="0" w:color="auto"/>
              <w:right w:val="single" w:sz="4" w:space="0" w:color="auto"/>
            </w:tcBorders>
          </w:tcPr>
          <w:p w:rsidR="003E3E4F" w:rsidRDefault="003E3E4F" w:rsidP="003E3E4F">
            <w:pPr>
              <w:suppressAutoHyphens/>
              <w:jc w:val="both"/>
              <w:rPr>
                <w:rFonts w:ascii="Arial" w:hAnsi="Arial"/>
                <w:spacing w:val="-3"/>
              </w:rPr>
            </w:pPr>
          </w:p>
        </w:tc>
        <w:tc>
          <w:tcPr>
            <w:tcW w:w="2880" w:type="dxa"/>
            <w:tcBorders>
              <w:top w:val="single" w:sz="4" w:space="0" w:color="auto"/>
              <w:left w:val="single" w:sz="4" w:space="0" w:color="auto"/>
              <w:bottom w:val="single" w:sz="4" w:space="0" w:color="auto"/>
              <w:right w:val="single" w:sz="4" w:space="0" w:color="auto"/>
            </w:tcBorders>
          </w:tcPr>
          <w:p w:rsidR="003E3E4F" w:rsidRDefault="003E3E4F" w:rsidP="003E3E4F">
            <w:pPr>
              <w:suppressAutoHyphens/>
              <w:jc w:val="both"/>
              <w:rPr>
                <w:rFonts w:ascii="Arial" w:hAnsi="Arial"/>
                <w:spacing w:val="-3"/>
              </w:rPr>
            </w:pPr>
          </w:p>
        </w:tc>
      </w:tr>
    </w:tbl>
    <w:p w:rsidR="003E3E4F" w:rsidRDefault="003E3E4F" w:rsidP="003E3E4F">
      <w:pPr>
        <w:suppressAutoHyphens/>
        <w:jc w:val="both"/>
        <w:rPr>
          <w:rFonts w:ascii="Arial" w:hAnsi="Arial"/>
          <w:spacing w:val="-3"/>
        </w:rPr>
      </w:pPr>
    </w:p>
    <w:p w:rsidR="003E3E4F" w:rsidRDefault="003E3E4F" w:rsidP="003E3E4F">
      <w:pPr>
        <w:rPr>
          <w:rFonts w:ascii="Arial" w:hAnsi="Arial"/>
          <w:b/>
          <w:spacing w:val="-3"/>
        </w:rPr>
      </w:pPr>
      <w:r>
        <w:rPr>
          <w:rFonts w:ascii="Arial" w:hAnsi="Arial"/>
          <w:b/>
          <w:spacing w:val="-3"/>
        </w:rPr>
        <w:t>OBSERVACIONES:</w:t>
      </w:r>
    </w:p>
    <w:p w:rsidR="003E3E4F" w:rsidRDefault="003E3E4F" w:rsidP="003E3E4F">
      <w:pPr>
        <w:rPr>
          <w:rFonts w:ascii="Arial" w:hAnsi="Arial"/>
          <w:b/>
          <w:spacing w:val="-3"/>
        </w:rPr>
      </w:pPr>
      <w:r>
        <w:rPr>
          <w:noProof/>
          <w:lang w:eastAsia="es-AR"/>
        </w:rPr>
        <mc:AlternateContent>
          <mc:Choice Requires="wps">
            <w:drawing>
              <wp:anchor distT="0" distB="0" distL="114300" distR="114300" simplePos="0" relativeHeight="251661312" behindDoc="0" locked="0" layoutInCell="1" allowOverlap="1">
                <wp:simplePos x="0" y="0"/>
                <wp:positionH relativeFrom="column">
                  <wp:posOffset>152400</wp:posOffset>
                </wp:positionH>
                <wp:positionV relativeFrom="paragraph">
                  <wp:posOffset>72390</wp:posOffset>
                </wp:positionV>
                <wp:extent cx="5868035" cy="4215130"/>
                <wp:effectExtent l="9525" t="5715" r="8890" b="825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8035" cy="4215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12pt;margin-top:5.7pt;width:462.05pt;height:33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"/>
            </w:pict>
          </mc:Fallback>
        </mc:AlternateContent>
      </w:r>
    </w:p>
    <w:p w:rsidR="003E3E4F" w:rsidRDefault="003E3E4F" w:rsidP="003E3E4F">
      <w:pPr>
        <w:rPr>
          <w:rFonts w:ascii="Arial" w:hAnsi="Arial"/>
          <w:b/>
          <w:spacing w:val="-3"/>
        </w:rPr>
      </w:pPr>
    </w:p>
    <w:p w:rsidR="003E3E4F" w:rsidRDefault="003E3E4F" w:rsidP="003E3E4F">
      <w:pPr>
        <w:rPr>
          <w:rFonts w:ascii="Arial" w:hAnsi="Arial"/>
          <w:b/>
          <w:spacing w:val="-3"/>
        </w:rPr>
      </w:pPr>
    </w:p>
    <w:p w:rsidR="003E3E4F" w:rsidRDefault="003E3E4F" w:rsidP="003E3E4F">
      <w:pPr>
        <w:rPr>
          <w:rFonts w:ascii="Arial" w:hAnsi="Arial"/>
          <w:b/>
          <w:spacing w:val="-3"/>
        </w:rPr>
      </w:pPr>
    </w:p>
    <w:p w:rsidR="003E3E4F" w:rsidRDefault="003E3E4F" w:rsidP="003E3E4F">
      <w:pPr>
        <w:rPr>
          <w:rFonts w:ascii="Arial" w:hAnsi="Arial"/>
          <w:b/>
          <w:spacing w:val="-3"/>
        </w:rPr>
      </w:pPr>
    </w:p>
    <w:p w:rsidR="003E3E4F" w:rsidRDefault="003E3E4F" w:rsidP="003E3E4F">
      <w:pPr>
        <w:rPr>
          <w:rFonts w:ascii="Arial" w:hAnsi="Arial"/>
          <w:b/>
          <w:spacing w:val="-3"/>
        </w:rPr>
      </w:pPr>
    </w:p>
    <w:p w:rsidR="003E3E4F" w:rsidRDefault="003E3E4F" w:rsidP="003E3E4F">
      <w:pPr>
        <w:rPr>
          <w:rFonts w:ascii="Arial" w:hAnsi="Arial"/>
          <w:b/>
          <w:spacing w:val="-3"/>
        </w:rPr>
      </w:pPr>
    </w:p>
    <w:p w:rsidR="003E3E4F" w:rsidRDefault="003E3E4F" w:rsidP="003E3E4F">
      <w:pPr>
        <w:rPr>
          <w:rFonts w:ascii="Arial" w:hAnsi="Arial"/>
          <w:b/>
          <w:spacing w:val="-3"/>
        </w:rPr>
      </w:pPr>
    </w:p>
    <w:p w:rsidR="003E3E4F" w:rsidRDefault="003E3E4F" w:rsidP="003E3E4F">
      <w:pPr>
        <w:rPr>
          <w:rFonts w:ascii="Arial" w:hAnsi="Arial"/>
          <w:b/>
          <w:spacing w:val="-3"/>
        </w:rPr>
      </w:pPr>
    </w:p>
    <w:p w:rsidR="003E3E4F" w:rsidRDefault="003E3E4F" w:rsidP="003E3E4F">
      <w:pPr>
        <w:rPr>
          <w:rFonts w:ascii="Arial" w:hAnsi="Arial"/>
          <w:b/>
          <w:spacing w:val="-3"/>
        </w:rPr>
      </w:pPr>
    </w:p>
    <w:p w:rsidR="003E3E4F" w:rsidRDefault="003E3E4F">
      <w:pPr>
        <w:rPr>
          <w:sz w:val="28"/>
          <w:szCs w:val="28"/>
          <w:u w:val="single"/>
        </w:rPr>
      </w:pPr>
    </w:p>
    <w:p w:rsidR="003E3E4F" w:rsidRDefault="003E3E4F">
      <w:pPr>
        <w:rPr>
          <w:sz w:val="28"/>
          <w:szCs w:val="28"/>
          <w:u w:val="single"/>
        </w:rPr>
      </w:pPr>
    </w:p>
    <w:p w:rsidR="003E3E4F" w:rsidRDefault="003E3E4F">
      <w:pPr>
        <w:rPr>
          <w:sz w:val="28"/>
          <w:szCs w:val="28"/>
          <w:u w:val="single"/>
        </w:rPr>
      </w:pPr>
    </w:p>
    <w:p w:rsidR="000960B6" w:rsidRDefault="00D52078">
      <w:pPr>
        <w:rPr>
          <w:sz w:val="28"/>
          <w:szCs w:val="28"/>
          <w:u w:val="single"/>
        </w:rPr>
      </w:pPr>
      <w:r w:rsidRPr="00D52078">
        <w:rPr>
          <w:sz w:val="28"/>
          <w:szCs w:val="28"/>
          <w:u w:val="single"/>
        </w:rPr>
        <w:lastRenderedPageBreak/>
        <w:t>Ejercicio 1</w:t>
      </w:r>
      <w:r w:rsidR="00365B3E">
        <w:rPr>
          <w:sz w:val="28"/>
          <w:szCs w:val="28"/>
          <w:u w:val="single"/>
        </w:rPr>
        <w:t>:</w:t>
      </w:r>
    </w:p>
    <w:p w:rsidR="00365B3E" w:rsidRDefault="00365B3E" w:rsidP="00365B3E">
      <w:pPr>
        <w:spacing w:after="0" w:line="240" w:lineRule="auto"/>
        <w:jc w:val="both"/>
        <w:rPr>
          <w:rFonts w:ascii="Arial" w:hAnsi="Arial"/>
        </w:rPr>
      </w:pPr>
      <w:r>
        <w:rPr>
          <w:rFonts w:ascii="Arial" w:hAnsi="Arial"/>
        </w:rPr>
        <w:t>Para una planta industrial cuyo desarrollo es en un único nivel se ha obtenido el siguiente cómputo de superficies:</w:t>
      </w:r>
    </w:p>
    <w:p w:rsidR="00365B3E" w:rsidRDefault="00365B3E" w:rsidP="00365B3E">
      <w:pPr>
        <w:spacing w:after="0" w:line="240" w:lineRule="auto"/>
        <w:jc w:val="both"/>
        <w:rPr>
          <w:rFonts w:ascii="Arial" w:hAnsi="Arial"/>
        </w:rPr>
      </w:pPr>
    </w:p>
    <w:p w:rsidR="00365B3E" w:rsidRDefault="00365B3E" w:rsidP="00365B3E">
      <w:pPr>
        <w:numPr>
          <w:ilvl w:val="1"/>
          <w:numId w:val="1"/>
        </w:numPr>
        <w:spacing w:after="0" w:line="240" w:lineRule="auto"/>
        <w:jc w:val="both"/>
        <w:rPr>
          <w:rFonts w:ascii="Arial" w:hAnsi="Arial"/>
          <w:vertAlign w:val="superscript"/>
        </w:rPr>
      </w:pPr>
      <w:r>
        <w:rPr>
          <w:rFonts w:ascii="Arial" w:hAnsi="Arial"/>
        </w:rPr>
        <w:t>Superficies cubiertas = 1583 m</w:t>
      </w:r>
      <w:r>
        <w:rPr>
          <w:rFonts w:ascii="Arial" w:hAnsi="Arial"/>
          <w:vertAlign w:val="superscript"/>
        </w:rPr>
        <w:t>2</w:t>
      </w:r>
    </w:p>
    <w:p w:rsidR="00365B3E" w:rsidRDefault="00365B3E" w:rsidP="00365B3E">
      <w:pPr>
        <w:numPr>
          <w:ilvl w:val="1"/>
          <w:numId w:val="1"/>
        </w:numPr>
        <w:spacing w:after="0" w:line="240" w:lineRule="auto"/>
        <w:jc w:val="both"/>
        <w:rPr>
          <w:rFonts w:ascii="Arial" w:hAnsi="Arial"/>
          <w:vertAlign w:val="superscript"/>
        </w:rPr>
      </w:pPr>
      <w:r>
        <w:rPr>
          <w:rFonts w:ascii="Arial" w:hAnsi="Arial"/>
        </w:rPr>
        <w:t xml:space="preserve">Superficies </w:t>
      </w:r>
      <w:proofErr w:type="spellStart"/>
      <w:r>
        <w:rPr>
          <w:rFonts w:ascii="Arial" w:hAnsi="Arial"/>
        </w:rPr>
        <w:t>semicubiertas</w:t>
      </w:r>
      <w:proofErr w:type="spellEnd"/>
      <w:r>
        <w:rPr>
          <w:rFonts w:ascii="Arial" w:hAnsi="Arial"/>
        </w:rPr>
        <w:t xml:space="preserve"> = 930 m</w:t>
      </w:r>
      <w:r>
        <w:rPr>
          <w:rFonts w:ascii="Arial" w:hAnsi="Arial"/>
          <w:vertAlign w:val="superscript"/>
        </w:rPr>
        <w:t>2</w:t>
      </w:r>
    </w:p>
    <w:p w:rsidR="00365B3E" w:rsidRDefault="00365B3E" w:rsidP="00365B3E">
      <w:pPr>
        <w:numPr>
          <w:ilvl w:val="1"/>
          <w:numId w:val="1"/>
        </w:numPr>
        <w:spacing w:after="0" w:line="240" w:lineRule="auto"/>
        <w:jc w:val="both"/>
        <w:rPr>
          <w:rFonts w:ascii="Arial" w:hAnsi="Arial"/>
          <w:vertAlign w:val="superscript"/>
        </w:rPr>
      </w:pPr>
      <w:r>
        <w:rPr>
          <w:rFonts w:ascii="Arial" w:hAnsi="Arial"/>
        </w:rPr>
        <w:t>Superficies descubiertas = 350 m</w:t>
      </w:r>
      <w:r>
        <w:rPr>
          <w:rFonts w:ascii="Arial" w:hAnsi="Arial"/>
          <w:vertAlign w:val="superscript"/>
        </w:rPr>
        <w:t>2</w:t>
      </w:r>
    </w:p>
    <w:p w:rsidR="00365B3E" w:rsidRDefault="00365B3E" w:rsidP="00365B3E">
      <w:pPr>
        <w:jc w:val="both"/>
        <w:rPr>
          <w:rFonts w:ascii="Arial" w:hAnsi="Arial"/>
          <w:b/>
          <w:vertAlign w:val="superscript"/>
        </w:rPr>
      </w:pPr>
    </w:p>
    <w:p w:rsidR="00D52078" w:rsidRDefault="00365B3E">
      <w:pPr>
        <w:rPr>
          <w:sz w:val="28"/>
          <w:szCs w:val="28"/>
          <w:u w:val="single"/>
        </w:rPr>
      </w:pPr>
      <w:r>
        <w:rPr>
          <w:rFonts w:ascii="Arial" w:hAnsi="Arial"/>
        </w:rPr>
        <w:t>Se pide seleccionar</w:t>
      </w:r>
      <w:r>
        <w:rPr>
          <w:rFonts w:ascii="Arial" w:hAnsi="Arial"/>
          <w:spacing w:val="-3"/>
        </w:rPr>
        <w:t xml:space="preserve"> el terreno mínimo que permita la construcción de la planta si el FOT de la zona seleccionada para la construcción de la misma es 1,5, el FOS es 0,80 y por condiciones reglamentarias se debe dejar un retiro perimetral </w:t>
      </w:r>
      <w:proofErr w:type="spellStart"/>
      <w:r>
        <w:rPr>
          <w:rFonts w:ascii="Arial" w:hAnsi="Arial"/>
          <w:spacing w:val="-3"/>
        </w:rPr>
        <w:t>parquizado</w:t>
      </w:r>
      <w:proofErr w:type="spellEnd"/>
      <w:r>
        <w:rPr>
          <w:rFonts w:ascii="Arial" w:hAnsi="Arial"/>
          <w:spacing w:val="-3"/>
        </w:rPr>
        <w:t xml:space="preserve">, no utilizable, igual al 10% de las superficies cubiertas y </w:t>
      </w:r>
      <w:proofErr w:type="spellStart"/>
      <w:r>
        <w:rPr>
          <w:rFonts w:ascii="Arial" w:hAnsi="Arial"/>
          <w:spacing w:val="-3"/>
        </w:rPr>
        <w:t>semicubiertas</w:t>
      </w:r>
      <w:proofErr w:type="spellEnd"/>
      <w:r>
        <w:rPr>
          <w:rFonts w:ascii="Arial" w:hAnsi="Arial"/>
          <w:spacing w:val="-3"/>
        </w:rPr>
        <w:t>. El terreno debe ser rectangular con relación ancho/largo = 2/3. Indicar las medidas lineales correspondientes</w:t>
      </w:r>
      <w:r w:rsidR="003E3E4F">
        <w:rPr>
          <w:sz w:val="28"/>
          <w:szCs w:val="28"/>
          <w:u w:val="single"/>
        </w:rPr>
        <w:t>.</w:t>
      </w:r>
    </w:p>
    <w:p w:rsidR="00D52078" w:rsidRDefault="00D52078">
      <w:pPr>
        <w:rPr>
          <w:sz w:val="24"/>
          <w:szCs w:val="24"/>
        </w:rPr>
      </w:pPr>
      <w:r>
        <w:rPr>
          <w:sz w:val="24"/>
          <w:szCs w:val="24"/>
        </w:rPr>
        <w:t>Datos:</w:t>
      </w:r>
    </w:p>
    <w:p w:rsidR="00D52078" w:rsidRDefault="00D52078">
      <w:pPr>
        <w:rPr>
          <w:sz w:val="24"/>
          <w:szCs w:val="24"/>
          <w:vertAlign w:val="superscript"/>
        </w:rPr>
      </w:pPr>
      <w:r>
        <w:rPr>
          <w:sz w:val="24"/>
          <w:szCs w:val="24"/>
        </w:rPr>
        <w:t>Superficie cubierta = 1583 m</w:t>
      </w:r>
      <w:r w:rsidRPr="00D52078">
        <w:rPr>
          <w:sz w:val="24"/>
          <w:szCs w:val="24"/>
          <w:vertAlign w:val="superscript"/>
        </w:rPr>
        <w:t>2</w:t>
      </w:r>
    </w:p>
    <w:p w:rsidR="00D52078" w:rsidRDefault="00D52078">
      <w:pPr>
        <w:rPr>
          <w:sz w:val="24"/>
          <w:szCs w:val="24"/>
          <w:vertAlign w:val="superscript"/>
        </w:rPr>
      </w:pPr>
      <w:r>
        <w:rPr>
          <w:sz w:val="24"/>
          <w:szCs w:val="24"/>
        </w:rPr>
        <w:t xml:space="preserve">Superficie </w:t>
      </w:r>
      <w:proofErr w:type="spellStart"/>
      <w:r>
        <w:rPr>
          <w:sz w:val="24"/>
          <w:szCs w:val="24"/>
        </w:rPr>
        <w:t>semicubierta</w:t>
      </w:r>
      <w:proofErr w:type="spellEnd"/>
      <w:r>
        <w:rPr>
          <w:sz w:val="24"/>
          <w:szCs w:val="24"/>
        </w:rPr>
        <w:t xml:space="preserve"> = 930 m</w:t>
      </w:r>
      <w:r>
        <w:rPr>
          <w:sz w:val="24"/>
          <w:szCs w:val="24"/>
          <w:vertAlign w:val="superscript"/>
        </w:rPr>
        <w:t>2</w:t>
      </w:r>
    </w:p>
    <w:p w:rsidR="00D52078" w:rsidRDefault="00D52078">
      <w:pPr>
        <w:rPr>
          <w:sz w:val="24"/>
          <w:szCs w:val="24"/>
          <w:vertAlign w:val="superscript"/>
        </w:rPr>
      </w:pPr>
      <w:r>
        <w:rPr>
          <w:sz w:val="24"/>
          <w:szCs w:val="24"/>
        </w:rPr>
        <w:t>Superficie descubierta = 350 m</w:t>
      </w:r>
      <w:r>
        <w:rPr>
          <w:sz w:val="24"/>
          <w:szCs w:val="24"/>
          <w:vertAlign w:val="superscript"/>
        </w:rPr>
        <w:t>2</w:t>
      </w:r>
    </w:p>
    <w:p w:rsidR="00D52078" w:rsidRDefault="00D52078">
      <w:pPr>
        <w:rPr>
          <w:sz w:val="24"/>
          <w:szCs w:val="24"/>
        </w:rPr>
      </w:pPr>
      <w:r>
        <w:rPr>
          <w:sz w:val="24"/>
          <w:szCs w:val="24"/>
        </w:rPr>
        <w:t xml:space="preserve">En un </w:t>
      </w:r>
      <w:r>
        <w:rPr>
          <w:sz w:val="24"/>
          <w:szCs w:val="24"/>
          <w:u w:val="single"/>
        </w:rPr>
        <w:t>único</w:t>
      </w:r>
      <w:r>
        <w:rPr>
          <w:sz w:val="24"/>
          <w:szCs w:val="24"/>
        </w:rPr>
        <w:t xml:space="preserve"> nivel</w:t>
      </w:r>
    </w:p>
    <w:p w:rsidR="00D52078" w:rsidRDefault="00D52078">
      <w:pPr>
        <w:rPr>
          <w:sz w:val="24"/>
          <w:szCs w:val="24"/>
        </w:rPr>
      </w:pPr>
      <w:r>
        <w:rPr>
          <w:sz w:val="24"/>
          <w:szCs w:val="24"/>
        </w:rPr>
        <w:t>FOT = 1,5          FOS = 0,8</w:t>
      </w:r>
    </w:p>
    <w:p w:rsidR="00D52078" w:rsidRDefault="00D52078">
      <w:pPr>
        <w:rPr>
          <w:sz w:val="24"/>
          <w:szCs w:val="24"/>
        </w:rPr>
      </w:pPr>
      <w:r>
        <w:rPr>
          <w:sz w:val="24"/>
          <w:szCs w:val="24"/>
        </w:rPr>
        <w:t xml:space="preserve">Retiro permitido </w:t>
      </w:r>
      <w:proofErr w:type="spellStart"/>
      <w:r>
        <w:rPr>
          <w:sz w:val="24"/>
          <w:szCs w:val="24"/>
        </w:rPr>
        <w:t>parquizado</w:t>
      </w:r>
      <w:proofErr w:type="spellEnd"/>
      <w:r>
        <w:rPr>
          <w:sz w:val="24"/>
          <w:szCs w:val="24"/>
        </w:rPr>
        <w:t xml:space="preserve"> no utilizable = 10% de la superficie cubierta y </w:t>
      </w:r>
      <w:proofErr w:type="spellStart"/>
      <w:r>
        <w:rPr>
          <w:sz w:val="24"/>
          <w:szCs w:val="24"/>
        </w:rPr>
        <w:t>semicubie</w:t>
      </w:r>
      <w:proofErr w:type="spellEnd"/>
      <m:oMath>
        <m:r>
          <w:rPr>
            <w:rFonts w:ascii="Cambria Math" w:hAnsi="Cambria Math"/>
            <w:sz w:val="24"/>
            <w:szCs w:val="24"/>
          </w:rPr>
          <m:t xml:space="preserve"> </m:t>
        </m:r>
      </m:oMath>
      <w:proofErr w:type="spellStart"/>
      <w:r>
        <w:rPr>
          <w:sz w:val="24"/>
          <w:szCs w:val="24"/>
        </w:rPr>
        <w:t>rta</w:t>
      </w:r>
      <w:proofErr w:type="spellEnd"/>
      <w:r>
        <w:rPr>
          <w:sz w:val="24"/>
          <w:szCs w:val="24"/>
        </w:rPr>
        <w:t>.</w:t>
      </w:r>
    </w:p>
    <w:p w:rsidR="00D52078" w:rsidRDefault="00D52078">
      <w:pPr>
        <w:rPr>
          <w:sz w:val="24"/>
          <w:szCs w:val="24"/>
        </w:rPr>
      </w:pPr>
      <w:r>
        <w:rPr>
          <w:sz w:val="24"/>
          <w:szCs w:val="24"/>
        </w:rPr>
        <w:t>Relación ancho /largo = 2/3</w:t>
      </w:r>
    </w:p>
    <w:p w:rsidR="00D52078" w:rsidRDefault="00D52078">
      <w:pPr>
        <w:rPr>
          <w:sz w:val="24"/>
          <w:szCs w:val="24"/>
        </w:rPr>
      </w:pPr>
      <w:r>
        <w:rPr>
          <w:sz w:val="24"/>
          <w:szCs w:val="24"/>
        </w:rPr>
        <w:t>Resolución:</w:t>
      </w:r>
    </w:p>
    <w:p w:rsidR="00D52078" w:rsidRPr="003F25F6" w:rsidRDefault="00D52078">
      <w:pPr>
        <w:rPr>
          <w:rFonts w:eastAsiaTheme="minorEastAsia"/>
          <w:sz w:val="24"/>
          <w:szCs w:val="24"/>
        </w:rPr>
      </w:pPr>
      <m:oMathPara>
        <m:oMathParaPr>
          <m:jc m:val="left"/>
        </m:oMathParaPr>
        <m:oMath>
          <m:r>
            <w:rPr>
              <w:rFonts w:ascii="Cambria Math" w:hAnsi="Cambria Math"/>
              <w:sz w:val="24"/>
              <w:szCs w:val="24"/>
            </w:rPr>
            <m:t>FOS=0,8=</m:t>
          </m:r>
          <m:f>
            <m:fPr>
              <m:ctrlPr>
                <w:rPr>
                  <w:rFonts w:ascii="Cambria Math" w:hAnsi="Cambria Math"/>
                  <w:i/>
                  <w:sz w:val="24"/>
                  <w:szCs w:val="24"/>
                </w:rPr>
              </m:ctrlPr>
            </m:fPr>
            <m:num>
              <m:r>
                <w:rPr>
                  <w:rFonts w:ascii="Cambria Math" w:hAnsi="Cambria Math"/>
                  <w:sz w:val="24"/>
                  <w:szCs w:val="24"/>
                </w:rPr>
                <m:t xml:space="preserve">1583 </m:t>
              </m:r>
              <m:sSup>
                <m:sSupPr>
                  <m:ctrlPr>
                    <w:rPr>
                      <w:rFonts w:ascii="Cambria Math" w:hAnsi="Cambria Math"/>
                      <w:i/>
                      <w:sz w:val="24"/>
                      <w:szCs w:val="24"/>
                    </w:rPr>
                  </m:ctrlPr>
                </m:sSupPr>
                <m:e>
                  <m:r>
                    <w:rPr>
                      <w:rFonts w:ascii="Cambria Math" w:hAnsi="Cambria Math"/>
                      <w:sz w:val="24"/>
                      <w:szCs w:val="24"/>
                    </w:rPr>
                    <m:t>m</m:t>
                  </m:r>
                </m:e>
                <m:sup>
                  <m:r>
                    <w:rPr>
                      <w:rFonts w:ascii="Cambria Math" w:hAnsi="Cambria Math"/>
                      <w:sz w:val="24"/>
                      <w:szCs w:val="24"/>
                    </w:rPr>
                    <m:t>2</m:t>
                  </m:r>
                </m:sup>
              </m:sSup>
              <m:r>
                <w:rPr>
                  <w:rFonts w:ascii="Cambria Math" w:hAnsi="Cambria Math"/>
                  <w:sz w:val="24"/>
                  <w:szCs w:val="24"/>
                </w:rPr>
                <m:t xml:space="preserve">+0,5∙930 </m:t>
              </m:r>
              <m:sSup>
                <m:sSupPr>
                  <m:ctrlPr>
                    <w:rPr>
                      <w:rFonts w:ascii="Cambria Math" w:hAnsi="Cambria Math"/>
                      <w:i/>
                      <w:sz w:val="24"/>
                      <w:szCs w:val="24"/>
                    </w:rPr>
                  </m:ctrlPr>
                </m:sSupPr>
                <m:e>
                  <m:r>
                    <w:rPr>
                      <w:rFonts w:ascii="Cambria Math" w:hAnsi="Cambria Math"/>
                      <w:sz w:val="24"/>
                      <w:szCs w:val="24"/>
                    </w:rPr>
                    <m:t>m</m:t>
                  </m:r>
                </m:e>
                <m:sup>
                  <m:r>
                    <w:rPr>
                      <w:rFonts w:ascii="Cambria Math" w:hAnsi="Cambria Math"/>
                      <w:sz w:val="24"/>
                      <w:szCs w:val="24"/>
                    </w:rPr>
                    <m:t>2</m:t>
                  </m:r>
                </m:sup>
              </m:sSup>
            </m:num>
            <m:den>
              <m:r>
                <w:rPr>
                  <w:rFonts w:ascii="Cambria Math" w:hAnsi="Cambria Math"/>
                  <w:sz w:val="24"/>
                  <w:szCs w:val="24"/>
                </w:rPr>
                <m:t>St</m:t>
              </m:r>
            </m:den>
          </m:f>
        </m:oMath>
      </m:oMathPara>
    </w:p>
    <w:p w:rsidR="003F25F6" w:rsidRDefault="003F25F6">
      <w:pPr>
        <w:rPr>
          <w:rFonts w:eastAsiaTheme="minorEastAsia"/>
          <w:sz w:val="24"/>
          <w:szCs w:val="24"/>
          <w:vertAlign w:val="superscript"/>
        </w:rPr>
      </w:pPr>
      <w:proofErr w:type="spellStart"/>
      <w:r>
        <w:rPr>
          <w:rFonts w:eastAsiaTheme="minorEastAsia"/>
          <w:sz w:val="24"/>
          <w:szCs w:val="24"/>
        </w:rPr>
        <w:t>St</w:t>
      </w:r>
      <w:proofErr w:type="spellEnd"/>
      <w:r>
        <w:rPr>
          <w:rFonts w:eastAsiaTheme="minorEastAsia"/>
          <w:sz w:val="24"/>
          <w:szCs w:val="24"/>
        </w:rPr>
        <w:t xml:space="preserve"> = 2560 m</w:t>
      </w:r>
      <w:r>
        <w:rPr>
          <w:rFonts w:eastAsiaTheme="minorEastAsia"/>
          <w:sz w:val="24"/>
          <w:szCs w:val="24"/>
          <w:vertAlign w:val="superscript"/>
        </w:rPr>
        <w:t>2</w:t>
      </w:r>
    </w:p>
    <w:p w:rsidR="003F25F6" w:rsidRPr="003F25F6" w:rsidRDefault="003F25F6">
      <w:pPr>
        <w:rPr>
          <w:rFonts w:eastAsiaTheme="minorEastAsia"/>
          <w:sz w:val="24"/>
          <w:szCs w:val="24"/>
          <w:vertAlign w:val="superscript"/>
        </w:rPr>
      </w:pPr>
      <m:oMathPara>
        <m:oMathParaPr>
          <m:jc m:val="left"/>
        </m:oMathParaPr>
        <m:oMath>
          <m:r>
            <w:rPr>
              <w:rFonts w:ascii="Cambria Math" w:hAnsi="Cambria Math"/>
              <w:sz w:val="24"/>
              <w:szCs w:val="24"/>
              <w:vertAlign w:val="superscript"/>
            </w:rPr>
            <m:t xml:space="preserve">FOT=1,5= </m:t>
          </m:r>
          <m:f>
            <m:fPr>
              <m:ctrlPr>
                <w:rPr>
                  <w:rFonts w:ascii="Cambria Math" w:hAnsi="Cambria Math"/>
                  <w:i/>
                  <w:sz w:val="24"/>
                  <w:szCs w:val="24"/>
                  <w:vertAlign w:val="superscript"/>
                </w:rPr>
              </m:ctrlPr>
            </m:fPr>
            <m:num>
              <m:r>
                <w:rPr>
                  <w:rFonts w:ascii="Cambria Math" w:hAnsi="Cambria Math"/>
                  <w:sz w:val="24"/>
                  <w:szCs w:val="24"/>
                  <w:vertAlign w:val="superscript"/>
                </w:rPr>
                <m:t>1583</m:t>
              </m:r>
              <m:sSup>
                <m:sSupPr>
                  <m:ctrlPr>
                    <w:rPr>
                      <w:rFonts w:ascii="Cambria Math" w:hAnsi="Cambria Math"/>
                      <w:i/>
                      <w:sz w:val="24"/>
                      <w:szCs w:val="24"/>
                      <w:vertAlign w:val="superscript"/>
                    </w:rPr>
                  </m:ctrlPr>
                </m:sSupPr>
                <m:e>
                  <m:r>
                    <w:rPr>
                      <w:rFonts w:ascii="Cambria Math" w:hAnsi="Cambria Math"/>
                      <w:sz w:val="24"/>
                      <w:szCs w:val="24"/>
                      <w:vertAlign w:val="superscript"/>
                    </w:rPr>
                    <m:t>m</m:t>
                  </m:r>
                </m:e>
                <m:sup>
                  <m:r>
                    <w:rPr>
                      <w:rFonts w:ascii="Cambria Math" w:hAnsi="Cambria Math"/>
                      <w:sz w:val="24"/>
                      <w:szCs w:val="24"/>
                      <w:vertAlign w:val="superscript"/>
                    </w:rPr>
                    <m:t>2</m:t>
                  </m:r>
                </m:sup>
              </m:sSup>
              <m:r>
                <w:rPr>
                  <w:rFonts w:ascii="Cambria Math" w:hAnsi="Cambria Math"/>
                  <w:sz w:val="24"/>
                  <w:szCs w:val="24"/>
                  <w:vertAlign w:val="superscript"/>
                </w:rPr>
                <m:t>+0,5∙930</m:t>
              </m:r>
              <m:sSup>
                <m:sSupPr>
                  <m:ctrlPr>
                    <w:rPr>
                      <w:rFonts w:ascii="Cambria Math" w:hAnsi="Cambria Math"/>
                      <w:i/>
                      <w:sz w:val="24"/>
                      <w:szCs w:val="24"/>
                      <w:vertAlign w:val="superscript"/>
                    </w:rPr>
                  </m:ctrlPr>
                </m:sSupPr>
                <m:e>
                  <m:r>
                    <w:rPr>
                      <w:rFonts w:ascii="Cambria Math" w:hAnsi="Cambria Math"/>
                      <w:sz w:val="24"/>
                      <w:szCs w:val="24"/>
                      <w:vertAlign w:val="superscript"/>
                    </w:rPr>
                    <m:t>m</m:t>
                  </m:r>
                </m:e>
                <m:sup>
                  <m:r>
                    <w:rPr>
                      <w:rFonts w:ascii="Cambria Math" w:hAnsi="Cambria Math"/>
                      <w:sz w:val="24"/>
                      <w:szCs w:val="24"/>
                      <w:vertAlign w:val="superscript"/>
                    </w:rPr>
                    <m:t>2</m:t>
                  </m:r>
                </m:sup>
              </m:sSup>
            </m:num>
            <m:den>
              <m:r>
                <w:rPr>
                  <w:rFonts w:ascii="Cambria Math" w:hAnsi="Cambria Math"/>
                  <w:sz w:val="24"/>
                  <w:szCs w:val="24"/>
                  <w:vertAlign w:val="superscript"/>
                </w:rPr>
                <m:t>St</m:t>
              </m:r>
            </m:den>
          </m:f>
        </m:oMath>
      </m:oMathPara>
    </w:p>
    <w:p w:rsidR="003F25F6" w:rsidRDefault="003F25F6">
      <w:pPr>
        <w:rPr>
          <w:rFonts w:eastAsiaTheme="minorEastAsia"/>
          <w:sz w:val="24"/>
          <w:szCs w:val="24"/>
          <w:vertAlign w:val="superscript"/>
        </w:rPr>
      </w:pPr>
      <w:proofErr w:type="spellStart"/>
      <w:r>
        <w:rPr>
          <w:rFonts w:eastAsiaTheme="minorEastAsia"/>
          <w:sz w:val="24"/>
          <w:szCs w:val="24"/>
        </w:rPr>
        <w:t>St</w:t>
      </w:r>
      <w:proofErr w:type="spellEnd"/>
      <w:r>
        <w:rPr>
          <w:rFonts w:eastAsiaTheme="minorEastAsia"/>
          <w:sz w:val="24"/>
          <w:szCs w:val="24"/>
        </w:rPr>
        <w:t xml:space="preserve"> = 1365,33 m</w:t>
      </w:r>
      <w:r>
        <w:rPr>
          <w:rFonts w:eastAsiaTheme="minorEastAsia"/>
          <w:sz w:val="24"/>
          <w:szCs w:val="24"/>
          <w:vertAlign w:val="superscript"/>
        </w:rPr>
        <w:t>2</w:t>
      </w:r>
    </w:p>
    <w:p w:rsidR="003E3E4F" w:rsidRDefault="003E3E4F">
      <w:pPr>
        <w:rPr>
          <w:rFonts w:eastAsiaTheme="minorEastAsia"/>
          <w:sz w:val="24"/>
          <w:szCs w:val="24"/>
        </w:rPr>
      </w:pPr>
    </w:p>
    <w:p w:rsidR="003E3E4F" w:rsidRDefault="003E3E4F">
      <w:pPr>
        <w:rPr>
          <w:rFonts w:eastAsiaTheme="minorEastAsia"/>
          <w:sz w:val="24"/>
          <w:szCs w:val="24"/>
        </w:rPr>
      </w:pPr>
    </w:p>
    <w:p w:rsidR="003F25F6" w:rsidRDefault="003F25F6">
      <w:pPr>
        <w:rPr>
          <w:rFonts w:eastAsiaTheme="minorEastAsia"/>
          <w:sz w:val="24"/>
          <w:szCs w:val="24"/>
        </w:rPr>
      </w:pPr>
      <w:r>
        <w:rPr>
          <w:rFonts w:eastAsiaTheme="minorEastAsia"/>
          <w:sz w:val="24"/>
          <w:szCs w:val="24"/>
        </w:rPr>
        <w:lastRenderedPageBreak/>
        <w:t>Balances de superficies:</w:t>
      </w:r>
    </w:p>
    <w:p w:rsidR="003F25F6" w:rsidRDefault="003F25F6">
      <w:pPr>
        <w:rPr>
          <w:rFonts w:eastAsiaTheme="minorEastAsia"/>
          <w:sz w:val="24"/>
          <w:szCs w:val="24"/>
          <w:vertAlign w:val="superscript"/>
        </w:rPr>
      </w:pPr>
      <w:r>
        <w:rPr>
          <w:rFonts w:eastAsiaTheme="minorEastAsia"/>
          <w:sz w:val="24"/>
          <w:szCs w:val="24"/>
        </w:rPr>
        <w:t xml:space="preserve">Superficies cubiertas + superficies </w:t>
      </w:r>
      <w:proofErr w:type="spellStart"/>
      <w:r>
        <w:rPr>
          <w:rFonts w:eastAsiaTheme="minorEastAsia"/>
          <w:sz w:val="24"/>
          <w:szCs w:val="24"/>
        </w:rPr>
        <w:t>semicubiertas</w:t>
      </w:r>
      <w:proofErr w:type="spellEnd"/>
      <w:r>
        <w:rPr>
          <w:rFonts w:eastAsiaTheme="minorEastAsia"/>
          <w:sz w:val="24"/>
          <w:szCs w:val="24"/>
        </w:rPr>
        <w:t xml:space="preserve"> + superficies descubiertas = 1583 m</w:t>
      </w:r>
      <w:r>
        <w:rPr>
          <w:rFonts w:eastAsiaTheme="minorEastAsia"/>
          <w:sz w:val="24"/>
          <w:szCs w:val="24"/>
          <w:vertAlign w:val="superscript"/>
        </w:rPr>
        <w:t xml:space="preserve">2 </w:t>
      </w:r>
      <w:r>
        <w:rPr>
          <w:rFonts w:eastAsiaTheme="minorEastAsia"/>
          <w:sz w:val="24"/>
          <w:szCs w:val="24"/>
        </w:rPr>
        <w:t>+ 930 m</w:t>
      </w:r>
      <w:r>
        <w:rPr>
          <w:rFonts w:eastAsiaTheme="minorEastAsia"/>
          <w:sz w:val="24"/>
          <w:szCs w:val="24"/>
          <w:vertAlign w:val="superscript"/>
        </w:rPr>
        <w:t>2</w:t>
      </w:r>
      <w:r>
        <w:rPr>
          <w:rFonts w:eastAsiaTheme="minorEastAsia"/>
          <w:sz w:val="24"/>
          <w:szCs w:val="24"/>
        </w:rPr>
        <w:t xml:space="preserve"> + 350 m</w:t>
      </w:r>
      <w:r>
        <w:rPr>
          <w:rFonts w:eastAsiaTheme="minorEastAsia"/>
          <w:sz w:val="24"/>
          <w:szCs w:val="24"/>
          <w:vertAlign w:val="superscript"/>
        </w:rPr>
        <w:t xml:space="preserve">2 </w:t>
      </w:r>
      <w:r>
        <w:rPr>
          <w:rFonts w:eastAsiaTheme="minorEastAsia"/>
          <w:sz w:val="24"/>
          <w:szCs w:val="24"/>
        </w:rPr>
        <w:t>=2863 m</w:t>
      </w:r>
      <w:r>
        <w:rPr>
          <w:rFonts w:eastAsiaTheme="minorEastAsia"/>
          <w:sz w:val="24"/>
          <w:szCs w:val="24"/>
          <w:vertAlign w:val="superscript"/>
        </w:rPr>
        <w:t>2</w:t>
      </w:r>
    </w:p>
    <w:p w:rsidR="003F25F6" w:rsidRPr="003F25F6" w:rsidRDefault="003F25F6">
      <w:pPr>
        <w:rPr>
          <w:rFonts w:eastAsiaTheme="minorEastAsia"/>
          <w:sz w:val="24"/>
          <w:szCs w:val="24"/>
          <w:vertAlign w:val="superscript"/>
        </w:rPr>
      </w:pPr>
      <w:r>
        <w:rPr>
          <w:rFonts w:eastAsiaTheme="minorEastAsia"/>
          <w:sz w:val="24"/>
          <w:szCs w:val="24"/>
        </w:rPr>
        <w:t xml:space="preserve">Retiro perimetral </w:t>
      </w:r>
      <w:proofErr w:type="spellStart"/>
      <w:r>
        <w:rPr>
          <w:rFonts w:eastAsiaTheme="minorEastAsia"/>
          <w:sz w:val="24"/>
          <w:szCs w:val="24"/>
        </w:rPr>
        <w:t>parquizado</w:t>
      </w:r>
      <w:proofErr w:type="spellEnd"/>
      <w:r>
        <w:rPr>
          <w:rFonts w:eastAsiaTheme="minorEastAsia"/>
          <w:sz w:val="24"/>
          <w:szCs w:val="24"/>
        </w:rPr>
        <w:t xml:space="preserve"> = (superficie cubierta + superficie </w:t>
      </w:r>
      <w:proofErr w:type="spellStart"/>
      <w:r>
        <w:rPr>
          <w:rFonts w:eastAsiaTheme="minorEastAsia"/>
          <w:sz w:val="24"/>
          <w:szCs w:val="24"/>
        </w:rPr>
        <w:t>semicubierta</w:t>
      </w:r>
      <w:proofErr w:type="spellEnd"/>
      <w:proofErr w:type="gramStart"/>
      <w:r>
        <w:rPr>
          <w:rFonts w:eastAsiaTheme="minorEastAsia"/>
          <w:sz w:val="24"/>
          <w:szCs w:val="24"/>
        </w:rPr>
        <w:t>) .</w:t>
      </w:r>
      <w:proofErr w:type="gramEnd"/>
      <w:r>
        <w:rPr>
          <w:rFonts w:eastAsiaTheme="minorEastAsia"/>
          <w:sz w:val="24"/>
          <w:szCs w:val="24"/>
        </w:rPr>
        <w:t xml:space="preserve"> 0,1=253 m</w:t>
      </w:r>
      <w:r>
        <w:rPr>
          <w:rFonts w:eastAsiaTheme="minorEastAsia"/>
          <w:sz w:val="24"/>
          <w:szCs w:val="24"/>
          <w:vertAlign w:val="superscript"/>
        </w:rPr>
        <w:t>2</w:t>
      </w:r>
    </w:p>
    <w:p w:rsidR="003F25F6" w:rsidRDefault="003F25F6">
      <w:pPr>
        <w:rPr>
          <w:rFonts w:eastAsiaTheme="minorEastAsia"/>
          <w:sz w:val="24"/>
          <w:szCs w:val="24"/>
          <w:vertAlign w:val="superscript"/>
        </w:rPr>
      </w:pPr>
      <w:r>
        <w:rPr>
          <w:rFonts w:eastAsiaTheme="minorEastAsia"/>
          <w:sz w:val="24"/>
          <w:szCs w:val="24"/>
        </w:rPr>
        <w:t xml:space="preserve">Balance + retiro perimetral </w:t>
      </w:r>
      <w:proofErr w:type="spellStart"/>
      <w:r>
        <w:rPr>
          <w:rFonts w:eastAsiaTheme="minorEastAsia"/>
          <w:sz w:val="24"/>
          <w:szCs w:val="24"/>
        </w:rPr>
        <w:t>parquizado</w:t>
      </w:r>
      <w:proofErr w:type="spellEnd"/>
      <w:r>
        <w:rPr>
          <w:rFonts w:eastAsiaTheme="minorEastAsia"/>
          <w:sz w:val="24"/>
          <w:szCs w:val="24"/>
        </w:rPr>
        <w:t xml:space="preserve"> = 2863 m</w:t>
      </w:r>
      <w:r>
        <w:rPr>
          <w:rFonts w:eastAsiaTheme="minorEastAsia"/>
          <w:sz w:val="24"/>
          <w:szCs w:val="24"/>
          <w:vertAlign w:val="superscript"/>
        </w:rPr>
        <w:t>2</w:t>
      </w:r>
      <w:r>
        <w:rPr>
          <w:rFonts w:eastAsiaTheme="minorEastAsia"/>
          <w:sz w:val="24"/>
          <w:szCs w:val="24"/>
        </w:rPr>
        <w:t xml:space="preserve"> + 251,3 m</w:t>
      </w:r>
      <w:r>
        <w:rPr>
          <w:rFonts w:eastAsiaTheme="minorEastAsia"/>
          <w:sz w:val="24"/>
          <w:szCs w:val="24"/>
          <w:vertAlign w:val="superscript"/>
        </w:rPr>
        <w:t>2</w:t>
      </w:r>
      <w:r w:rsidR="00365B3E">
        <w:rPr>
          <w:rFonts w:eastAsiaTheme="minorEastAsia"/>
          <w:sz w:val="24"/>
          <w:szCs w:val="24"/>
        </w:rPr>
        <w:t>= 3114,3 m</w:t>
      </w:r>
      <w:r w:rsidR="00365B3E">
        <w:rPr>
          <w:rFonts w:eastAsiaTheme="minorEastAsia"/>
          <w:sz w:val="24"/>
          <w:szCs w:val="24"/>
          <w:vertAlign w:val="superscript"/>
        </w:rPr>
        <w:t>2</w:t>
      </w:r>
    </w:p>
    <w:p w:rsidR="00365B3E" w:rsidRDefault="00365B3E">
      <w:pPr>
        <w:rPr>
          <w:rFonts w:eastAsiaTheme="minorEastAsia"/>
          <w:sz w:val="24"/>
          <w:szCs w:val="24"/>
        </w:rPr>
      </w:pPr>
      <w:r>
        <w:rPr>
          <w:rFonts w:eastAsiaTheme="minorEastAsia"/>
          <w:sz w:val="24"/>
          <w:szCs w:val="24"/>
        </w:rPr>
        <w:t xml:space="preserve">Ancho/largo=2/3                    ancho </w:t>
      </w:r>
      <w:proofErr w:type="gramStart"/>
      <w:r>
        <w:rPr>
          <w:rFonts w:eastAsiaTheme="minorEastAsia"/>
          <w:sz w:val="24"/>
          <w:szCs w:val="24"/>
        </w:rPr>
        <w:t>=(</w:t>
      </w:r>
      <w:proofErr w:type="gramEnd"/>
      <w:r>
        <w:rPr>
          <w:rFonts w:eastAsiaTheme="minorEastAsia"/>
          <w:sz w:val="24"/>
          <w:szCs w:val="24"/>
        </w:rPr>
        <w:t>2/3).largo</w:t>
      </w:r>
    </w:p>
    <w:p w:rsidR="00365B3E" w:rsidRDefault="00365B3E">
      <w:pPr>
        <w:rPr>
          <w:rFonts w:eastAsiaTheme="minorEastAsia"/>
          <w:sz w:val="24"/>
          <w:szCs w:val="24"/>
          <w:vertAlign w:val="superscript"/>
        </w:rPr>
      </w:pPr>
      <w:proofErr w:type="spellStart"/>
      <w:r>
        <w:rPr>
          <w:rFonts w:eastAsiaTheme="minorEastAsia"/>
          <w:sz w:val="24"/>
          <w:szCs w:val="24"/>
        </w:rPr>
        <w:t>Ancho.largo</w:t>
      </w:r>
      <w:proofErr w:type="spellEnd"/>
      <w:r>
        <w:rPr>
          <w:rFonts w:eastAsiaTheme="minorEastAsia"/>
          <w:sz w:val="24"/>
          <w:szCs w:val="24"/>
        </w:rPr>
        <w:t>= 3114,3 m</w:t>
      </w:r>
      <w:r>
        <w:rPr>
          <w:rFonts w:eastAsiaTheme="minorEastAsia"/>
          <w:sz w:val="24"/>
          <w:szCs w:val="24"/>
          <w:vertAlign w:val="superscript"/>
        </w:rPr>
        <w:t>2</w:t>
      </w:r>
    </w:p>
    <w:p w:rsidR="00365B3E" w:rsidRDefault="00365B3E">
      <w:pPr>
        <w:rPr>
          <w:rFonts w:eastAsiaTheme="minorEastAsia"/>
          <w:sz w:val="24"/>
          <w:szCs w:val="24"/>
          <w:vertAlign w:val="superscript"/>
        </w:rPr>
      </w:pPr>
      <w:r>
        <w:rPr>
          <w:rFonts w:eastAsiaTheme="minorEastAsia"/>
          <w:sz w:val="24"/>
          <w:szCs w:val="24"/>
        </w:rPr>
        <w:t>(2/3).largo</w:t>
      </w:r>
      <w:r>
        <w:rPr>
          <w:rFonts w:eastAsiaTheme="minorEastAsia"/>
          <w:sz w:val="24"/>
          <w:szCs w:val="24"/>
          <w:vertAlign w:val="superscript"/>
        </w:rPr>
        <w:t xml:space="preserve">2 </w:t>
      </w:r>
      <w:r>
        <w:rPr>
          <w:rFonts w:eastAsiaTheme="minorEastAsia"/>
          <w:sz w:val="24"/>
          <w:szCs w:val="24"/>
        </w:rPr>
        <w:t>=3114,3 m</w:t>
      </w:r>
      <w:r>
        <w:rPr>
          <w:rFonts w:eastAsiaTheme="minorEastAsia"/>
          <w:sz w:val="24"/>
          <w:szCs w:val="24"/>
          <w:vertAlign w:val="superscript"/>
        </w:rPr>
        <w:t>2</w:t>
      </w:r>
    </w:p>
    <w:p w:rsidR="00365B3E" w:rsidRDefault="00365B3E">
      <w:pPr>
        <w:rPr>
          <w:rFonts w:eastAsiaTheme="minorEastAsia"/>
          <w:sz w:val="24"/>
          <w:szCs w:val="24"/>
        </w:rPr>
      </w:pPr>
      <w:r>
        <w:rPr>
          <w:rFonts w:eastAsiaTheme="minorEastAsia"/>
          <w:sz w:val="24"/>
          <w:szCs w:val="24"/>
        </w:rPr>
        <w:t>Largo= 68,348 m</w:t>
      </w:r>
    </w:p>
    <w:p w:rsidR="00365B3E" w:rsidRPr="00365B3E" w:rsidRDefault="00365B3E">
      <w:pPr>
        <w:rPr>
          <w:rFonts w:eastAsiaTheme="minorEastAsia"/>
          <w:sz w:val="24"/>
          <w:szCs w:val="24"/>
        </w:rPr>
      </w:pPr>
      <w:r>
        <w:rPr>
          <w:rFonts w:eastAsiaTheme="minorEastAsia"/>
          <w:sz w:val="24"/>
          <w:szCs w:val="24"/>
        </w:rPr>
        <w:t>Ancho= 45,56 m</w:t>
      </w: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3E3E4F" w:rsidRPr="003E3E4F" w:rsidRDefault="003E3E4F" w:rsidP="003E3E4F">
      <w:pPr>
        <w:rPr>
          <w:sz w:val="28"/>
          <w:szCs w:val="28"/>
          <w:u w:val="single"/>
        </w:rPr>
      </w:pPr>
      <w:r w:rsidRPr="003E3E4F">
        <w:rPr>
          <w:sz w:val="28"/>
          <w:szCs w:val="28"/>
          <w:u w:val="single"/>
        </w:rPr>
        <w:lastRenderedPageBreak/>
        <w:t>Ejercicio 2:</w:t>
      </w:r>
    </w:p>
    <w:p w:rsidR="003E3E4F" w:rsidRDefault="003E3E4F" w:rsidP="003E3E4F">
      <w:pPr>
        <w:pStyle w:val="Textoindependiente"/>
        <w:spacing w:line="240" w:lineRule="auto"/>
        <w:jc w:val="both"/>
        <w:rPr>
          <w:color w:val="000000"/>
          <w:sz w:val="22"/>
        </w:rPr>
      </w:pPr>
      <w:r>
        <w:rPr>
          <w:color w:val="000000"/>
          <w:sz w:val="22"/>
        </w:rPr>
        <w:t>Calcular la superficie mínima de terreno necesaria (y sus dimensiones lineales), para la instalación de una planta industrial en una localización en la que el FOS = 0,8 y el FOT = 1,6. En una segunda etapa se ampliará la planta, en forma absolutamente proporcional, en un 32 %. La asignación de superficies para la primera etapa es:</w:t>
      </w:r>
    </w:p>
    <w:p w:rsidR="003E3E4F" w:rsidRDefault="003E3E4F" w:rsidP="003E3E4F">
      <w:pPr>
        <w:pStyle w:val="Textoindependiente"/>
        <w:jc w:val="both"/>
        <w:rPr>
          <w:color w:val="000000"/>
          <w:sz w:val="20"/>
        </w:rPr>
      </w:pPr>
    </w:p>
    <w:tbl>
      <w:tblPr>
        <w:tblW w:w="0" w:type="auto"/>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1843"/>
        <w:gridCol w:w="2410"/>
        <w:gridCol w:w="2268"/>
      </w:tblGrid>
      <w:tr w:rsidR="003E3E4F" w:rsidTr="003E3E4F">
        <w:tc>
          <w:tcPr>
            <w:tcW w:w="2126" w:type="dxa"/>
          </w:tcPr>
          <w:p w:rsidR="003E3E4F" w:rsidRDefault="003E3E4F" w:rsidP="003E3E4F">
            <w:pPr>
              <w:jc w:val="center"/>
              <w:rPr>
                <w:rFonts w:ascii="Arial" w:hAnsi="Arial"/>
                <w:b/>
                <w:color w:val="000000"/>
              </w:rPr>
            </w:pPr>
            <w:r>
              <w:rPr>
                <w:rFonts w:ascii="Arial" w:hAnsi="Arial"/>
                <w:b/>
                <w:color w:val="000000"/>
              </w:rPr>
              <w:t>PLANTA</w:t>
            </w:r>
          </w:p>
        </w:tc>
        <w:tc>
          <w:tcPr>
            <w:tcW w:w="1843" w:type="dxa"/>
          </w:tcPr>
          <w:p w:rsidR="003E3E4F" w:rsidRDefault="003E3E4F" w:rsidP="003E3E4F">
            <w:pPr>
              <w:jc w:val="center"/>
              <w:rPr>
                <w:rFonts w:ascii="Arial" w:hAnsi="Arial"/>
                <w:b/>
                <w:color w:val="000000"/>
              </w:rPr>
            </w:pPr>
            <w:r>
              <w:rPr>
                <w:rFonts w:ascii="Arial" w:hAnsi="Arial"/>
                <w:b/>
                <w:color w:val="000000"/>
              </w:rPr>
              <w:t>SUPERFICIE</w:t>
            </w:r>
          </w:p>
          <w:p w:rsidR="003E3E4F" w:rsidRDefault="003E3E4F" w:rsidP="003E3E4F">
            <w:pPr>
              <w:jc w:val="center"/>
              <w:rPr>
                <w:rFonts w:ascii="Arial" w:hAnsi="Arial"/>
                <w:b/>
                <w:color w:val="000000"/>
              </w:rPr>
            </w:pPr>
            <w:r>
              <w:rPr>
                <w:rFonts w:ascii="Arial" w:hAnsi="Arial"/>
                <w:b/>
                <w:color w:val="000000"/>
              </w:rPr>
              <w:t>CUBIERTA  (m</w:t>
            </w:r>
            <w:r>
              <w:rPr>
                <w:rFonts w:ascii="Arial" w:hAnsi="Arial"/>
                <w:b/>
                <w:color w:val="000000"/>
                <w:vertAlign w:val="superscript"/>
              </w:rPr>
              <w:t xml:space="preserve">2 </w:t>
            </w:r>
            <w:r>
              <w:rPr>
                <w:rFonts w:ascii="Arial" w:hAnsi="Arial"/>
                <w:b/>
                <w:color w:val="000000"/>
              </w:rPr>
              <w:t>)</w:t>
            </w:r>
          </w:p>
        </w:tc>
        <w:tc>
          <w:tcPr>
            <w:tcW w:w="2410" w:type="dxa"/>
          </w:tcPr>
          <w:p w:rsidR="003E3E4F" w:rsidRDefault="003E3E4F" w:rsidP="003E3E4F">
            <w:pPr>
              <w:jc w:val="center"/>
              <w:rPr>
                <w:rFonts w:ascii="Arial" w:hAnsi="Arial"/>
                <w:b/>
                <w:color w:val="000000"/>
              </w:rPr>
            </w:pPr>
            <w:r>
              <w:rPr>
                <w:rFonts w:ascii="Arial" w:hAnsi="Arial"/>
                <w:b/>
                <w:color w:val="000000"/>
              </w:rPr>
              <w:t>SUPERFICIE SEMICUBIERTA  (m</w:t>
            </w:r>
            <w:r>
              <w:rPr>
                <w:rFonts w:ascii="Arial" w:hAnsi="Arial"/>
                <w:b/>
                <w:color w:val="000000"/>
                <w:vertAlign w:val="superscript"/>
              </w:rPr>
              <w:t xml:space="preserve">2 </w:t>
            </w:r>
            <w:r>
              <w:rPr>
                <w:rFonts w:ascii="Arial" w:hAnsi="Arial"/>
                <w:b/>
                <w:color w:val="000000"/>
              </w:rPr>
              <w:t>)</w:t>
            </w:r>
          </w:p>
        </w:tc>
        <w:tc>
          <w:tcPr>
            <w:tcW w:w="2268" w:type="dxa"/>
          </w:tcPr>
          <w:p w:rsidR="003E3E4F" w:rsidRDefault="003E3E4F" w:rsidP="003E3E4F">
            <w:pPr>
              <w:jc w:val="center"/>
              <w:rPr>
                <w:rFonts w:ascii="Arial" w:hAnsi="Arial"/>
                <w:b/>
                <w:color w:val="000000"/>
              </w:rPr>
            </w:pPr>
            <w:r>
              <w:rPr>
                <w:rFonts w:ascii="Arial" w:hAnsi="Arial"/>
                <w:b/>
                <w:color w:val="000000"/>
              </w:rPr>
              <w:t>SUPERFICIE DESCUBIERTA (m</w:t>
            </w:r>
            <w:r>
              <w:rPr>
                <w:rFonts w:ascii="Arial" w:hAnsi="Arial"/>
                <w:b/>
                <w:color w:val="000000"/>
                <w:vertAlign w:val="superscript"/>
              </w:rPr>
              <w:t xml:space="preserve">2 </w:t>
            </w:r>
            <w:r>
              <w:rPr>
                <w:rFonts w:ascii="Arial" w:hAnsi="Arial"/>
                <w:b/>
                <w:color w:val="000000"/>
              </w:rPr>
              <w:t>)</w:t>
            </w:r>
          </w:p>
        </w:tc>
      </w:tr>
      <w:tr w:rsidR="003E3E4F" w:rsidTr="003E3E4F">
        <w:tc>
          <w:tcPr>
            <w:tcW w:w="2126" w:type="dxa"/>
          </w:tcPr>
          <w:p w:rsidR="003E3E4F" w:rsidRDefault="003E3E4F" w:rsidP="003E3E4F">
            <w:pPr>
              <w:jc w:val="center"/>
              <w:rPr>
                <w:rFonts w:ascii="Arial" w:hAnsi="Arial"/>
                <w:b/>
                <w:color w:val="000000"/>
              </w:rPr>
            </w:pPr>
            <w:r>
              <w:rPr>
                <w:rFonts w:ascii="Arial" w:hAnsi="Arial"/>
                <w:b/>
                <w:color w:val="000000"/>
              </w:rPr>
              <w:t>PLANTA BAJA</w:t>
            </w:r>
          </w:p>
        </w:tc>
        <w:tc>
          <w:tcPr>
            <w:tcW w:w="1843" w:type="dxa"/>
          </w:tcPr>
          <w:p w:rsidR="003E3E4F" w:rsidRDefault="003E3E4F" w:rsidP="003E3E4F">
            <w:pPr>
              <w:jc w:val="center"/>
              <w:rPr>
                <w:rFonts w:ascii="Arial" w:hAnsi="Arial"/>
                <w:b/>
                <w:color w:val="000000"/>
              </w:rPr>
            </w:pPr>
            <w:r>
              <w:rPr>
                <w:rFonts w:ascii="Arial" w:hAnsi="Arial"/>
                <w:b/>
                <w:color w:val="000000"/>
              </w:rPr>
              <w:t>800</w:t>
            </w:r>
          </w:p>
        </w:tc>
        <w:tc>
          <w:tcPr>
            <w:tcW w:w="2410" w:type="dxa"/>
          </w:tcPr>
          <w:p w:rsidR="003E3E4F" w:rsidRDefault="003E3E4F" w:rsidP="003E3E4F">
            <w:pPr>
              <w:jc w:val="center"/>
              <w:rPr>
                <w:rFonts w:ascii="Arial" w:hAnsi="Arial"/>
                <w:b/>
                <w:color w:val="000000"/>
              </w:rPr>
            </w:pPr>
            <w:r>
              <w:rPr>
                <w:rFonts w:ascii="Arial" w:hAnsi="Arial"/>
                <w:b/>
                <w:color w:val="000000"/>
              </w:rPr>
              <w:t>200</w:t>
            </w:r>
          </w:p>
        </w:tc>
        <w:tc>
          <w:tcPr>
            <w:tcW w:w="2268" w:type="dxa"/>
          </w:tcPr>
          <w:p w:rsidR="003E3E4F" w:rsidRDefault="003E3E4F" w:rsidP="003E3E4F">
            <w:pPr>
              <w:jc w:val="center"/>
              <w:rPr>
                <w:rFonts w:ascii="Arial" w:hAnsi="Arial"/>
                <w:b/>
                <w:color w:val="000000"/>
              </w:rPr>
            </w:pPr>
            <w:r>
              <w:rPr>
                <w:rFonts w:ascii="Arial" w:hAnsi="Arial"/>
                <w:b/>
                <w:color w:val="000000"/>
              </w:rPr>
              <w:t>700</w:t>
            </w:r>
          </w:p>
        </w:tc>
      </w:tr>
      <w:tr w:rsidR="003E3E4F" w:rsidTr="003E3E4F">
        <w:tc>
          <w:tcPr>
            <w:tcW w:w="2126" w:type="dxa"/>
          </w:tcPr>
          <w:p w:rsidR="003E3E4F" w:rsidRDefault="003E3E4F" w:rsidP="003E3E4F">
            <w:pPr>
              <w:jc w:val="center"/>
              <w:rPr>
                <w:rFonts w:ascii="Arial" w:hAnsi="Arial"/>
                <w:b/>
                <w:color w:val="000000"/>
              </w:rPr>
            </w:pPr>
            <w:r>
              <w:rPr>
                <w:rFonts w:ascii="Arial" w:hAnsi="Arial"/>
                <w:b/>
                <w:color w:val="000000"/>
              </w:rPr>
              <w:t>PRIMER PISO</w:t>
            </w:r>
          </w:p>
        </w:tc>
        <w:tc>
          <w:tcPr>
            <w:tcW w:w="1843" w:type="dxa"/>
          </w:tcPr>
          <w:p w:rsidR="003E3E4F" w:rsidRDefault="003E3E4F" w:rsidP="003E3E4F">
            <w:pPr>
              <w:jc w:val="center"/>
              <w:rPr>
                <w:rFonts w:ascii="Arial" w:hAnsi="Arial"/>
                <w:b/>
                <w:color w:val="000000"/>
              </w:rPr>
            </w:pPr>
            <w:r>
              <w:rPr>
                <w:rFonts w:ascii="Arial" w:hAnsi="Arial"/>
                <w:b/>
                <w:color w:val="000000"/>
              </w:rPr>
              <w:t>300</w:t>
            </w:r>
          </w:p>
        </w:tc>
        <w:tc>
          <w:tcPr>
            <w:tcW w:w="2410" w:type="dxa"/>
          </w:tcPr>
          <w:p w:rsidR="003E3E4F" w:rsidRDefault="003E3E4F" w:rsidP="003E3E4F">
            <w:pPr>
              <w:jc w:val="center"/>
              <w:rPr>
                <w:rFonts w:ascii="Arial" w:hAnsi="Arial"/>
                <w:b/>
                <w:color w:val="000000"/>
              </w:rPr>
            </w:pPr>
            <w:r>
              <w:rPr>
                <w:rFonts w:ascii="Arial" w:hAnsi="Arial"/>
                <w:b/>
                <w:color w:val="000000"/>
              </w:rPr>
              <w:t>150</w:t>
            </w:r>
          </w:p>
        </w:tc>
        <w:tc>
          <w:tcPr>
            <w:tcW w:w="2268" w:type="dxa"/>
          </w:tcPr>
          <w:p w:rsidR="003E3E4F" w:rsidRDefault="003E3E4F" w:rsidP="003E3E4F">
            <w:pPr>
              <w:jc w:val="center"/>
              <w:rPr>
                <w:rFonts w:ascii="Arial" w:hAnsi="Arial"/>
                <w:b/>
                <w:color w:val="000000"/>
              </w:rPr>
            </w:pPr>
          </w:p>
        </w:tc>
      </w:tr>
      <w:tr w:rsidR="003E3E4F" w:rsidTr="003E3E4F">
        <w:tc>
          <w:tcPr>
            <w:tcW w:w="2126" w:type="dxa"/>
          </w:tcPr>
          <w:p w:rsidR="003E3E4F" w:rsidRDefault="003E3E4F" w:rsidP="003E3E4F">
            <w:pPr>
              <w:jc w:val="center"/>
              <w:rPr>
                <w:rFonts w:ascii="Arial" w:hAnsi="Arial"/>
                <w:b/>
                <w:color w:val="000000"/>
              </w:rPr>
            </w:pPr>
            <w:r>
              <w:rPr>
                <w:rFonts w:ascii="Arial" w:hAnsi="Arial"/>
                <w:b/>
                <w:color w:val="000000"/>
              </w:rPr>
              <w:t>SUBSUELO</w:t>
            </w:r>
          </w:p>
        </w:tc>
        <w:tc>
          <w:tcPr>
            <w:tcW w:w="1843" w:type="dxa"/>
          </w:tcPr>
          <w:p w:rsidR="003E3E4F" w:rsidRDefault="003E3E4F" w:rsidP="003E3E4F">
            <w:pPr>
              <w:jc w:val="center"/>
              <w:rPr>
                <w:rFonts w:ascii="Arial" w:hAnsi="Arial"/>
                <w:b/>
                <w:color w:val="000000"/>
              </w:rPr>
            </w:pPr>
            <w:r>
              <w:rPr>
                <w:rFonts w:ascii="Arial" w:hAnsi="Arial"/>
                <w:b/>
                <w:color w:val="000000"/>
              </w:rPr>
              <w:t>150</w:t>
            </w:r>
          </w:p>
        </w:tc>
        <w:tc>
          <w:tcPr>
            <w:tcW w:w="2410" w:type="dxa"/>
          </w:tcPr>
          <w:p w:rsidR="003E3E4F" w:rsidRDefault="003E3E4F" w:rsidP="003E3E4F">
            <w:pPr>
              <w:jc w:val="center"/>
              <w:rPr>
                <w:rFonts w:ascii="Arial" w:hAnsi="Arial"/>
                <w:b/>
                <w:color w:val="000000"/>
              </w:rPr>
            </w:pPr>
          </w:p>
        </w:tc>
        <w:tc>
          <w:tcPr>
            <w:tcW w:w="2268" w:type="dxa"/>
          </w:tcPr>
          <w:p w:rsidR="003E3E4F" w:rsidRDefault="003E3E4F" w:rsidP="003E3E4F">
            <w:pPr>
              <w:jc w:val="center"/>
              <w:rPr>
                <w:rFonts w:ascii="Arial" w:hAnsi="Arial"/>
                <w:b/>
                <w:color w:val="000000"/>
              </w:rPr>
            </w:pPr>
          </w:p>
        </w:tc>
      </w:tr>
    </w:tbl>
    <w:p w:rsidR="003E3E4F" w:rsidRDefault="003E3E4F" w:rsidP="003E3E4F">
      <w:pPr>
        <w:pStyle w:val="Textoindependiente"/>
        <w:ind w:left="360"/>
        <w:jc w:val="both"/>
        <w:rPr>
          <w:color w:val="000000"/>
          <w:sz w:val="20"/>
        </w:rPr>
      </w:pPr>
      <w:r>
        <w:rPr>
          <w:color w:val="000000"/>
          <w:sz w:val="20"/>
        </w:rPr>
        <w:t xml:space="preserve">  </w:t>
      </w:r>
    </w:p>
    <w:p w:rsidR="003E3E4F" w:rsidRDefault="003E3E4F" w:rsidP="003E3E4F">
      <w:pPr>
        <w:pStyle w:val="Textoindependiente"/>
        <w:spacing w:line="240" w:lineRule="auto"/>
        <w:ind w:left="720"/>
        <w:jc w:val="both"/>
        <w:rPr>
          <w:color w:val="000000"/>
          <w:sz w:val="22"/>
        </w:rPr>
      </w:pPr>
      <w:r>
        <w:rPr>
          <w:color w:val="000000"/>
          <w:sz w:val="22"/>
        </w:rPr>
        <w:t xml:space="preserve">Suponer que la relación del largo al ancho será: </w:t>
      </w:r>
      <w:r>
        <w:rPr>
          <w:b/>
          <w:color w:val="000000"/>
          <w:sz w:val="22"/>
        </w:rPr>
        <w:t>L/A = 3</w:t>
      </w:r>
      <w:r>
        <w:rPr>
          <w:color w:val="000000"/>
          <w:sz w:val="22"/>
        </w:rPr>
        <w:t>.</w:t>
      </w:r>
      <w:r w:rsidRPr="004345AB">
        <w:rPr>
          <w:color w:val="000000"/>
          <w:sz w:val="22"/>
        </w:rPr>
        <w:t xml:space="preserve"> </w:t>
      </w:r>
      <w:r>
        <w:rPr>
          <w:color w:val="000000"/>
          <w:sz w:val="22"/>
        </w:rPr>
        <w:t xml:space="preserve">Considere que los </w:t>
      </w:r>
      <w:smartTag w:uri="urn:schemas-microsoft-com:office:smarttags" w:element="metricconverter">
        <w:smartTagPr>
          <w:attr w:name="ProductID" w:val="700 m2"/>
        </w:smartTagPr>
        <w:r>
          <w:rPr>
            <w:color w:val="000000"/>
            <w:sz w:val="22"/>
          </w:rPr>
          <w:t>700 m2</w:t>
        </w:r>
      </w:smartTag>
      <w:r>
        <w:rPr>
          <w:color w:val="000000"/>
          <w:sz w:val="22"/>
        </w:rPr>
        <w:t xml:space="preserve"> de superficie descubierta de la planta baja, son necesarios por razones funcionales.</w:t>
      </w:r>
    </w:p>
    <w:p w:rsidR="003E3E4F" w:rsidRDefault="003E3E4F" w:rsidP="003E3E4F">
      <w:pPr>
        <w:pStyle w:val="Textoindependiente"/>
        <w:spacing w:line="240" w:lineRule="auto"/>
        <w:ind w:left="720"/>
        <w:jc w:val="both"/>
        <w:rPr>
          <w:color w:val="000000"/>
          <w:sz w:val="22"/>
        </w:rPr>
      </w:pPr>
    </w:p>
    <w:p w:rsidR="003E3E4F" w:rsidRDefault="003E3E4F" w:rsidP="003E3E4F">
      <w:pPr>
        <w:pStyle w:val="Textoindependiente"/>
        <w:spacing w:line="240" w:lineRule="auto"/>
        <w:ind w:left="720"/>
        <w:jc w:val="both"/>
        <w:rPr>
          <w:color w:val="000000"/>
          <w:sz w:val="22"/>
        </w:rPr>
      </w:pPr>
    </w:p>
    <w:p w:rsidR="003E3E4F" w:rsidRDefault="003E3E4F" w:rsidP="003E3E4F">
      <w:pPr>
        <w:pStyle w:val="Textoindependiente"/>
        <w:spacing w:line="240" w:lineRule="auto"/>
        <w:ind w:left="720"/>
        <w:jc w:val="both"/>
        <w:rPr>
          <w:color w:val="000000"/>
          <w:sz w:val="22"/>
        </w:rPr>
      </w:pPr>
      <w:r>
        <w:rPr>
          <w:color w:val="000000"/>
          <w:sz w:val="22"/>
        </w:rPr>
        <w:t>RESOLUCIÓN:</w:t>
      </w:r>
    </w:p>
    <w:p w:rsidR="003E3E4F" w:rsidRDefault="003E3E4F" w:rsidP="003E3E4F">
      <w:pPr>
        <w:pStyle w:val="Textoindependiente"/>
        <w:spacing w:line="240" w:lineRule="auto"/>
        <w:ind w:left="720"/>
        <w:jc w:val="both"/>
        <w:rPr>
          <w:color w:val="000000"/>
          <w:sz w:val="22"/>
        </w:rPr>
      </w:pPr>
    </w:p>
    <w:p w:rsidR="003E3E4F" w:rsidRDefault="003E3E4F" w:rsidP="003E3E4F">
      <w:pPr>
        <w:pStyle w:val="Textoindependiente"/>
        <w:spacing w:line="240" w:lineRule="auto"/>
        <w:jc w:val="both"/>
        <w:rPr>
          <w:b/>
          <w:spacing w:val="-3"/>
        </w:rPr>
      </w:pPr>
      <w:r>
        <w:rPr>
          <w:color w:val="000000"/>
          <w:sz w:val="22"/>
        </w:rPr>
        <w:br/>
      </w:r>
      <m:oMathPara>
        <m:oMath>
          <m:r>
            <w:rPr>
              <w:rFonts w:ascii="Cambria Math" w:hAnsi="Cambria Math"/>
              <w:color w:val="000000"/>
              <w:sz w:val="22"/>
            </w:rPr>
            <m:t>F.O.S.=</m:t>
          </m:r>
          <m:r>
            <m:rPr>
              <m:nor/>
            </m:rPr>
            <w:rPr>
              <w:rFonts w:ascii="Cambria Math" w:hAnsi="Cambria Math"/>
              <w:color w:val="000000"/>
              <w:sz w:val="22"/>
            </w:rPr>
            <m:t>0,8=</m:t>
          </m:r>
          <m:f>
            <m:fPr>
              <m:ctrlPr>
                <w:rPr>
                  <w:rFonts w:ascii="Cambria Math" w:hAnsi="Cambria Math"/>
                  <w:i/>
                  <w:color w:val="000000"/>
                  <w:sz w:val="22"/>
                </w:rPr>
              </m:ctrlPr>
            </m:fPr>
            <m:num>
              <m:r>
                <m:rPr>
                  <m:nor/>
                </m:rPr>
                <w:rPr>
                  <w:rFonts w:ascii="Cambria Math" w:hAnsi="Cambria Math"/>
                  <w:color w:val="000000"/>
                  <w:sz w:val="22"/>
                </w:rPr>
                <m:t xml:space="preserve">(800 </m:t>
              </m:r>
              <m:sSup>
                <m:sSupPr>
                  <m:ctrlPr>
                    <w:rPr>
                      <w:rFonts w:ascii="Cambria Math" w:hAnsi="Cambria Math"/>
                      <w:i/>
                      <w:color w:val="000000"/>
                      <w:sz w:val="22"/>
                    </w:rPr>
                  </m:ctrlPr>
                </m:sSupPr>
                <m:e>
                  <m:r>
                    <m:rPr>
                      <m:nor/>
                    </m:rPr>
                    <w:rPr>
                      <w:rFonts w:ascii="Cambria Math" w:hAnsi="Cambria Math"/>
                      <w:color w:val="000000"/>
                      <w:sz w:val="22"/>
                    </w:rPr>
                    <m:t>m</m:t>
                  </m:r>
                </m:e>
                <m:sup>
                  <m:r>
                    <m:rPr>
                      <m:nor/>
                    </m:rPr>
                    <w:rPr>
                      <w:rFonts w:ascii="Cambria Math" w:hAnsi="Cambria Math"/>
                      <w:color w:val="000000"/>
                      <w:sz w:val="22"/>
                    </w:rPr>
                    <m:t>2</m:t>
                  </m:r>
                </m:sup>
              </m:sSup>
              <m:r>
                <m:rPr>
                  <m:nor/>
                </m:rPr>
                <w:rPr>
                  <w:rFonts w:ascii="Cambria Math" w:hAnsi="Cambria Math"/>
                  <w:color w:val="000000"/>
                  <w:sz w:val="22"/>
                </w:rPr>
                <m:t xml:space="preserve">+ 0,5 . 200 </m:t>
              </m:r>
              <m:sSup>
                <m:sSupPr>
                  <m:ctrlPr>
                    <w:rPr>
                      <w:rFonts w:ascii="Cambria Math" w:hAnsi="Cambria Math"/>
                      <w:i/>
                      <w:color w:val="000000"/>
                      <w:sz w:val="22"/>
                    </w:rPr>
                  </m:ctrlPr>
                </m:sSupPr>
                <m:e>
                  <m:r>
                    <w:rPr>
                      <w:rFonts w:ascii="Cambria Math" w:hAnsi="Cambria Math"/>
                      <w:color w:val="000000"/>
                      <w:sz w:val="22"/>
                    </w:rPr>
                    <m:t>m</m:t>
                  </m:r>
                </m:e>
                <m:sup>
                  <m:r>
                    <w:rPr>
                      <w:rFonts w:ascii="Cambria Math" w:hAnsi="Cambria Math"/>
                      <w:color w:val="000000"/>
                      <w:sz w:val="22"/>
                    </w:rPr>
                    <m:t>2</m:t>
                  </m:r>
                </m:sup>
              </m:sSup>
              <m:r>
                <m:rPr>
                  <m:nor/>
                </m:rPr>
                <w:rPr>
                  <w:rFonts w:ascii="Cambria Math" w:hAnsi="Cambria Math"/>
                  <w:color w:val="000000"/>
                  <w:sz w:val="22"/>
                </w:rPr>
                <m:t xml:space="preserve">) . 1,32 </m:t>
              </m:r>
            </m:num>
            <m:den>
              <m:r>
                <w:rPr>
                  <w:rFonts w:ascii="Cambria Math" w:hAnsi="Cambria Math"/>
                  <w:color w:val="000000"/>
                  <w:sz w:val="22"/>
                </w:rPr>
                <m:t>ST</m:t>
              </m:r>
            </m:den>
          </m:f>
        </m:oMath>
      </m:oMathPara>
    </w:p>
    <w:p w:rsidR="003E3E4F" w:rsidRDefault="003E3E4F" w:rsidP="003E3E4F">
      <m:oMathPara>
        <m:oMath>
          <m:r>
            <w:rPr>
              <w:rFonts w:ascii="Cambria Math" w:hAnsi="Cambria Math"/>
            </w:rPr>
            <m:t xml:space="preserve">ST=1485 </m:t>
          </m:r>
          <m:sSup>
            <m:sSupPr>
              <m:ctrlPr>
                <w:rPr>
                  <w:rFonts w:ascii="Cambria Math" w:hAnsi="Cambria Math"/>
                  <w:i/>
                </w:rPr>
              </m:ctrlPr>
            </m:sSupPr>
            <m:e>
              <m:r>
                <w:rPr>
                  <w:rFonts w:ascii="Cambria Math" w:hAnsi="Cambria Math"/>
                </w:rPr>
                <m:t>m</m:t>
              </m:r>
            </m:e>
            <m:sup>
              <m:r>
                <w:rPr>
                  <w:rFonts w:ascii="Cambria Math" w:hAnsi="Cambria Math"/>
                </w:rPr>
                <m:t>2</m:t>
              </m:r>
            </m:sup>
          </m:sSup>
        </m:oMath>
      </m:oMathPara>
    </w:p>
    <w:p w:rsidR="003E3E4F" w:rsidRDefault="003E3E4F" w:rsidP="003E3E4F"/>
    <w:p w:rsidR="003E3E4F" w:rsidRDefault="003E3E4F" w:rsidP="003E3E4F">
      <m:oMathPara>
        <m:oMath>
          <m:r>
            <w:rPr>
              <w:rFonts w:ascii="Cambria Math" w:hAnsi="Cambria Math"/>
            </w:rPr>
            <m:t>F.O.T.=1,6=</m:t>
          </m:r>
          <m:f>
            <m:fPr>
              <m:ctrlPr>
                <w:rPr>
                  <w:rFonts w:ascii="Cambria Math" w:hAnsi="Cambria Math"/>
                  <w:i/>
                </w:rPr>
              </m:ctrlPr>
            </m:fPr>
            <m:num>
              <m:d>
                <m:dPr>
                  <m:begChr m:val="["/>
                  <m:endChr m:val="]"/>
                  <m:ctrlPr>
                    <w:rPr>
                      <w:rFonts w:ascii="Cambria Math" w:hAnsi="Cambria Math"/>
                      <w:i/>
                    </w:rPr>
                  </m:ctrlPr>
                </m:dPr>
                <m:e>
                  <m:r>
                    <w:rPr>
                      <w:rFonts w:ascii="Cambria Math" w:hAnsi="Cambria Math"/>
                    </w:rPr>
                    <m:t xml:space="preserve">800 </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 xml:space="preserve">+300 </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 xml:space="preserve">+0,5 . </m:t>
                  </m:r>
                  <m:d>
                    <m:dPr>
                      <m:ctrlPr>
                        <w:rPr>
                          <w:rFonts w:ascii="Cambria Math" w:hAnsi="Cambria Math"/>
                          <w:i/>
                        </w:rPr>
                      </m:ctrlPr>
                    </m:dPr>
                    <m:e>
                      <m:r>
                        <w:rPr>
                          <w:rFonts w:ascii="Cambria Math" w:hAnsi="Cambria Math"/>
                        </w:rPr>
                        <m:t xml:space="preserve">200 </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 xml:space="preserve">+150 </m:t>
                      </m:r>
                      <m:sSup>
                        <m:sSupPr>
                          <m:ctrlPr>
                            <w:rPr>
                              <w:rFonts w:ascii="Cambria Math" w:hAnsi="Cambria Math"/>
                              <w:i/>
                            </w:rPr>
                          </m:ctrlPr>
                        </m:sSupPr>
                        <m:e>
                          <m:r>
                            <w:rPr>
                              <w:rFonts w:ascii="Cambria Math" w:hAnsi="Cambria Math"/>
                            </w:rPr>
                            <m:t>m</m:t>
                          </m:r>
                        </m:e>
                        <m:sup>
                          <m:r>
                            <w:rPr>
                              <w:rFonts w:ascii="Cambria Math" w:hAnsi="Cambria Math"/>
                            </w:rPr>
                            <m:t>2</m:t>
                          </m:r>
                        </m:sup>
                      </m:sSup>
                    </m:e>
                  </m:d>
                </m:e>
              </m:d>
              <m:r>
                <w:rPr>
                  <w:rFonts w:ascii="Cambria Math" w:hAnsi="Cambria Math"/>
                </w:rPr>
                <m:t xml:space="preserve"> . 1,32</m:t>
              </m:r>
            </m:num>
            <m:den>
              <m:r>
                <w:rPr>
                  <w:rFonts w:ascii="Cambria Math" w:hAnsi="Cambria Math"/>
                </w:rPr>
                <m:t>ST</m:t>
              </m:r>
            </m:den>
          </m:f>
        </m:oMath>
      </m:oMathPara>
    </w:p>
    <w:p w:rsidR="003E3E4F" w:rsidRDefault="003E3E4F" w:rsidP="003E3E4F">
      <m:oMathPara>
        <m:oMath>
          <m:r>
            <w:rPr>
              <w:rFonts w:ascii="Cambria Math" w:hAnsi="Cambria Math"/>
            </w:rPr>
            <m:t xml:space="preserve">ST=1051,87 </m:t>
          </m:r>
          <m:sSup>
            <m:sSupPr>
              <m:ctrlPr>
                <w:rPr>
                  <w:rFonts w:ascii="Cambria Math" w:hAnsi="Cambria Math"/>
                  <w:i/>
                </w:rPr>
              </m:ctrlPr>
            </m:sSupPr>
            <m:e>
              <m:r>
                <w:rPr>
                  <w:rFonts w:ascii="Cambria Math" w:hAnsi="Cambria Math"/>
                </w:rPr>
                <m:t>m</m:t>
              </m:r>
            </m:e>
            <m:sup>
              <m:r>
                <w:rPr>
                  <w:rFonts w:ascii="Cambria Math" w:hAnsi="Cambria Math"/>
                </w:rPr>
                <m:t>2</m:t>
              </m:r>
            </m:sup>
          </m:sSup>
        </m:oMath>
      </m:oMathPara>
    </w:p>
    <w:p w:rsidR="003E3E4F" w:rsidRDefault="003E3E4F" w:rsidP="003E3E4F">
      <m:oMathPara>
        <m:oMath>
          <m:r>
            <w:rPr>
              <w:rFonts w:ascii="Cambria Math" w:hAnsi="Cambria Math"/>
            </w:rPr>
            <m:t>Balance de Superficies=</m:t>
          </m:r>
          <m:d>
            <m:dPr>
              <m:ctrlPr>
                <w:rPr>
                  <w:rFonts w:ascii="Cambria Math" w:hAnsi="Cambria Math"/>
                  <w:i/>
                </w:rPr>
              </m:ctrlPr>
            </m:dPr>
            <m:e>
              <m:r>
                <w:rPr>
                  <w:rFonts w:ascii="Cambria Math" w:hAnsi="Cambria Math"/>
                </w:rPr>
                <m:t xml:space="preserve">800 </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 xml:space="preserve">+200 </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 xml:space="preserve">+700 </m:t>
              </m:r>
              <m:sSup>
                <m:sSupPr>
                  <m:ctrlPr>
                    <w:rPr>
                      <w:rFonts w:ascii="Cambria Math" w:hAnsi="Cambria Math"/>
                      <w:i/>
                    </w:rPr>
                  </m:ctrlPr>
                </m:sSupPr>
                <m:e>
                  <m:r>
                    <w:rPr>
                      <w:rFonts w:ascii="Cambria Math" w:hAnsi="Cambria Math"/>
                    </w:rPr>
                    <m:t>m</m:t>
                  </m:r>
                </m:e>
                <m:sup>
                  <m:r>
                    <w:rPr>
                      <w:rFonts w:ascii="Cambria Math" w:hAnsi="Cambria Math"/>
                    </w:rPr>
                    <m:t>2</m:t>
                  </m:r>
                </m:sup>
              </m:sSup>
            </m:e>
          </m:d>
          <m:r>
            <w:rPr>
              <w:rFonts w:ascii="Cambria Math" w:hAnsi="Cambria Math"/>
            </w:rPr>
            <m:t xml:space="preserve"> .1,32=2244 </m:t>
          </m:r>
          <m:sSup>
            <m:sSupPr>
              <m:ctrlPr>
                <w:rPr>
                  <w:rFonts w:ascii="Cambria Math" w:hAnsi="Cambria Math"/>
                  <w:i/>
                </w:rPr>
              </m:ctrlPr>
            </m:sSupPr>
            <m:e>
              <m:r>
                <w:rPr>
                  <w:rFonts w:ascii="Cambria Math" w:hAnsi="Cambria Math"/>
                </w:rPr>
                <m:t>m</m:t>
              </m:r>
            </m:e>
            <m:sup>
              <m:r>
                <w:rPr>
                  <w:rFonts w:ascii="Cambria Math" w:hAnsi="Cambria Math"/>
                </w:rPr>
                <m:t>2</m:t>
              </m:r>
            </m:sup>
          </m:sSup>
        </m:oMath>
      </m:oMathPara>
    </w:p>
    <w:p w:rsidR="003E3E4F" w:rsidRDefault="003E3E4F" w:rsidP="003E3E4F"/>
    <w:p w:rsidR="003E3E4F" w:rsidRDefault="003E3E4F" w:rsidP="003E3E4F">
      <m:oMathPara>
        <m:oMath>
          <m:f>
            <m:fPr>
              <m:ctrlPr>
                <w:rPr>
                  <w:rFonts w:ascii="Cambria Math" w:hAnsi="Cambria Math"/>
                  <w:i/>
                </w:rPr>
              </m:ctrlPr>
            </m:fPr>
            <m:num>
              <m:r>
                <w:rPr>
                  <w:rFonts w:ascii="Cambria Math" w:hAnsi="Cambria Math"/>
                </w:rPr>
                <m:t>l</m:t>
              </m:r>
            </m:num>
            <m:den>
              <m:r>
                <w:rPr>
                  <w:rFonts w:ascii="Cambria Math" w:hAnsi="Cambria Math"/>
                </w:rPr>
                <m:t>a</m:t>
              </m:r>
            </m:den>
          </m:f>
          <m:r>
            <w:rPr>
              <w:rFonts w:ascii="Cambria Math" w:hAnsi="Cambria Math"/>
            </w:rPr>
            <m:t xml:space="preserve">=3                           2244 </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=3 .</m:t>
          </m:r>
          <m:sSup>
            <m:sSupPr>
              <m:ctrlPr>
                <w:rPr>
                  <w:rFonts w:ascii="Cambria Math" w:hAnsi="Cambria Math"/>
                  <w:i/>
                </w:rPr>
              </m:ctrlPr>
            </m:sSupPr>
            <m:e>
              <m:r>
                <w:rPr>
                  <w:rFonts w:ascii="Cambria Math" w:hAnsi="Cambria Math"/>
                </w:rPr>
                <m:t>a</m:t>
              </m:r>
            </m:e>
            <m:sup>
              <m:r>
                <w:rPr>
                  <w:rFonts w:ascii="Cambria Math" w:hAnsi="Cambria Math"/>
                </w:rPr>
                <m:t>2</m:t>
              </m:r>
            </m:sup>
          </m:sSup>
        </m:oMath>
      </m:oMathPara>
    </w:p>
    <w:p w:rsidR="003E3E4F" w:rsidRPr="00225047" w:rsidRDefault="003E3E4F" w:rsidP="003E3E4F">
      <m:oMathPara>
        <m:oMath>
          <m:borderBox>
            <m:borderBoxPr>
              <m:ctrlPr>
                <w:rPr>
                  <w:rFonts w:ascii="Cambria Math" w:hAnsi="Cambria Math"/>
                  <w:i/>
                </w:rPr>
              </m:ctrlPr>
            </m:borderBoxPr>
            <m:e>
              <m:r>
                <w:rPr>
                  <w:rFonts w:ascii="Cambria Math" w:hAnsi="Cambria Math"/>
                </w:rPr>
                <m:t>a=27,35 m</m:t>
              </m:r>
            </m:e>
          </m:borderBox>
        </m:oMath>
      </m:oMathPara>
    </w:p>
    <w:p w:rsidR="002551AD" w:rsidRDefault="003E3E4F" w:rsidP="003E3E4F">
      <m:oMathPara>
        <m:oMath>
          <m:borderBox>
            <m:borderBoxPr>
              <m:ctrlPr>
                <w:rPr>
                  <w:rFonts w:ascii="Cambria Math" w:hAnsi="Cambria Math"/>
                  <w:i/>
                </w:rPr>
              </m:ctrlPr>
            </m:borderBoxPr>
            <m:e>
              <m:r>
                <w:rPr>
                  <w:rFonts w:ascii="Cambria Math" w:hAnsi="Cambria Math"/>
                </w:rPr>
                <m:t>l=82,05 m</m:t>
              </m:r>
            </m:e>
          </m:borderBox>
        </m:oMath>
      </m:oMathPara>
    </w:p>
    <w:p w:rsidR="003E3E4F" w:rsidRPr="002551AD" w:rsidRDefault="003E3E4F" w:rsidP="003E3E4F">
      <w:r w:rsidRPr="003E3E4F">
        <w:rPr>
          <w:sz w:val="28"/>
          <w:szCs w:val="28"/>
          <w:u w:val="single"/>
        </w:rPr>
        <w:lastRenderedPageBreak/>
        <w:t>Ejercicio 3</w:t>
      </w:r>
      <w:r>
        <w:rPr>
          <w:sz w:val="28"/>
          <w:szCs w:val="28"/>
          <w:u w:val="single"/>
        </w:rPr>
        <w:t>:</w:t>
      </w:r>
    </w:p>
    <w:p w:rsidR="003E3E4F" w:rsidRDefault="003E3E4F" w:rsidP="003E3E4F">
      <w:pPr>
        <w:pStyle w:val="Textoindependiente"/>
        <w:spacing w:line="240" w:lineRule="auto"/>
        <w:jc w:val="both"/>
        <w:rPr>
          <w:color w:val="000000"/>
          <w:sz w:val="22"/>
        </w:rPr>
      </w:pPr>
      <w:r>
        <w:rPr>
          <w:color w:val="000000"/>
          <w:sz w:val="22"/>
        </w:rPr>
        <w:t xml:space="preserve">Calcular la mínima superficie de terreno necesaria y en función de ella las dimensiones lineales de un terreno rectangular para la instalación de una planta industrial en una localización en la que es el </w:t>
      </w:r>
      <w:r>
        <w:rPr>
          <w:b/>
          <w:color w:val="000000"/>
          <w:sz w:val="22"/>
        </w:rPr>
        <w:t xml:space="preserve">FOS = 0,6 </w:t>
      </w:r>
      <w:r>
        <w:rPr>
          <w:color w:val="000000"/>
          <w:sz w:val="22"/>
        </w:rPr>
        <w:t xml:space="preserve">y el </w:t>
      </w:r>
      <w:r>
        <w:rPr>
          <w:b/>
          <w:color w:val="000000"/>
          <w:sz w:val="22"/>
        </w:rPr>
        <w:t>FOT = 1,2</w:t>
      </w:r>
      <w:r>
        <w:rPr>
          <w:color w:val="000000"/>
          <w:sz w:val="22"/>
        </w:rPr>
        <w:t>. Se debe suponer que la relación del largo al ancho del terreno es de</w:t>
      </w:r>
      <w:r>
        <w:rPr>
          <w:b/>
          <w:color w:val="000000"/>
          <w:sz w:val="22"/>
        </w:rPr>
        <w:t xml:space="preserve">  L/A = 2,4. </w:t>
      </w:r>
      <w:r>
        <w:rPr>
          <w:color w:val="000000"/>
          <w:sz w:val="22"/>
        </w:rPr>
        <w:t xml:space="preserve">En los planes inmediatos de la empresa está contemplada una ampliación cubierta a nivel del primer piso equivalente al 10 % del total de las superficies cubiertas y </w:t>
      </w:r>
      <w:proofErr w:type="spellStart"/>
      <w:r>
        <w:rPr>
          <w:color w:val="000000"/>
          <w:sz w:val="22"/>
        </w:rPr>
        <w:t>semicubiertas</w:t>
      </w:r>
      <w:proofErr w:type="spellEnd"/>
      <w:r>
        <w:rPr>
          <w:color w:val="000000"/>
          <w:sz w:val="22"/>
        </w:rPr>
        <w:t xml:space="preserve"> iniciales de toda la planta industrial.</w:t>
      </w:r>
    </w:p>
    <w:p w:rsidR="003E3E4F" w:rsidRDefault="003E3E4F" w:rsidP="003E3E4F">
      <w:pPr>
        <w:tabs>
          <w:tab w:val="num" w:pos="840"/>
        </w:tabs>
        <w:jc w:val="both"/>
        <w:rPr>
          <w:rFonts w:ascii="Arial" w:hAnsi="Arial"/>
          <w:color w:val="000000"/>
        </w:rPr>
      </w:pPr>
      <w:r>
        <w:rPr>
          <w:rFonts w:ascii="Arial" w:hAnsi="Arial"/>
          <w:color w:val="000000"/>
        </w:rPr>
        <w:t>La asignación de superficies para la primera etapa es:</w:t>
      </w:r>
    </w:p>
    <w:p w:rsidR="003E3E4F" w:rsidRDefault="003E3E4F" w:rsidP="003E3E4F">
      <w:pPr>
        <w:tabs>
          <w:tab w:val="num" w:pos="840"/>
        </w:tabs>
        <w:jc w:val="both"/>
        <w:rPr>
          <w:rFonts w:ascii="Arial" w:hAnsi="Arial"/>
          <w:color w:val="000000"/>
        </w:rPr>
      </w:pPr>
    </w:p>
    <w:tbl>
      <w:tblPr>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41"/>
        <w:gridCol w:w="2160"/>
        <w:gridCol w:w="2160"/>
        <w:gridCol w:w="2160"/>
      </w:tblGrid>
      <w:tr w:rsidR="003E3E4F" w:rsidTr="003E3E4F">
        <w:tblPrEx>
          <w:tblCellMar>
            <w:top w:w="0" w:type="dxa"/>
            <w:bottom w:w="0" w:type="dxa"/>
          </w:tblCellMar>
        </w:tblPrEx>
        <w:tc>
          <w:tcPr>
            <w:tcW w:w="2441" w:type="dxa"/>
          </w:tcPr>
          <w:p w:rsidR="003E3E4F" w:rsidRDefault="003E3E4F" w:rsidP="003E3E4F">
            <w:pPr>
              <w:jc w:val="center"/>
              <w:rPr>
                <w:rFonts w:ascii="Arial" w:hAnsi="Arial"/>
                <w:b/>
                <w:color w:val="000000"/>
              </w:rPr>
            </w:pPr>
            <w:r>
              <w:rPr>
                <w:rFonts w:ascii="Arial" w:hAnsi="Arial"/>
                <w:b/>
                <w:color w:val="000000"/>
              </w:rPr>
              <w:t>PLANTA</w:t>
            </w:r>
          </w:p>
        </w:tc>
        <w:tc>
          <w:tcPr>
            <w:tcW w:w="2160" w:type="dxa"/>
          </w:tcPr>
          <w:p w:rsidR="003E3E4F" w:rsidRDefault="003E3E4F" w:rsidP="003E3E4F">
            <w:pPr>
              <w:jc w:val="center"/>
              <w:rPr>
                <w:rFonts w:ascii="Arial" w:hAnsi="Arial"/>
                <w:b/>
                <w:color w:val="000000"/>
              </w:rPr>
            </w:pPr>
            <w:r>
              <w:rPr>
                <w:rFonts w:ascii="Arial" w:hAnsi="Arial"/>
                <w:b/>
                <w:color w:val="000000"/>
              </w:rPr>
              <w:t>SUPERFICIE</w:t>
            </w:r>
          </w:p>
          <w:p w:rsidR="003E3E4F" w:rsidRDefault="003E3E4F" w:rsidP="003E3E4F">
            <w:pPr>
              <w:jc w:val="center"/>
              <w:rPr>
                <w:rFonts w:ascii="Arial" w:hAnsi="Arial"/>
                <w:b/>
                <w:color w:val="000000"/>
              </w:rPr>
            </w:pPr>
            <w:r>
              <w:rPr>
                <w:rFonts w:ascii="Arial" w:hAnsi="Arial"/>
                <w:b/>
                <w:color w:val="000000"/>
              </w:rPr>
              <w:t xml:space="preserve">CUBIERTA  </w:t>
            </w:r>
          </w:p>
          <w:p w:rsidR="003E3E4F" w:rsidRDefault="003E3E4F" w:rsidP="003E3E4F">
            <w:pPr>
              <w:jc w:val="center"/>
              <w:rPr>
                <w:rFonts w:ascii="Arial" w:hAnsi="Arial"/>
                <w:b/>
                <w:color w:val="000000"/>
              </w:rPr>
            </w:pPr>
            <w:r>
              <w:rPr>
                <w:rFonts w:ascii="Arial" w:hAnsi="Arial"/>
                <w:b/>
                <w:color w:val="000000"/>
              </w:rPr>
              <w:t>(m</w:t>
            </w:r>
            <w:r>
              <w:rPr>
                <w:rFonts w:ascii="Arial" w:hAnsi="Arial"/>
                <w:b/>
                <w:color w:val="000000"/>
                <w:vertAlign w:val="superscript"/>
              </w:rPr>
              <w:t xml:space="preserve">2 </w:t>
            </w:r>
            <w:r>
              <w:rPr>
                <w:rFonts w:ascii="Arial" w:hAnsi="Arial"/>
                <w:b/>
                <w:color w:val="000000"/>
              </w:rPr>
              <w:t>)</w:t>
            </w:r>
          </w:p>
        </w:tc>
        <w:tc>
          <w:tcPr>
            <w:tcW w:w="2160" w:type="dxa"/>
          </w:tcPr>
          <w:p w:rsidR="003E3E4F" w:rsidRDefault="003E3E4F" w:rsidP="003E3E4F">
            <w:pPr>
              <w:jc w:val="center"/>
              <w:rPr>
                <w:rFonts w:ascii="Arial" w:hAnsi="Arial"/>
                <w:b/>
                <w:color w:val="000000"/>
              </w:rPr>
            </w:pPr>
            <w:r>
              <w:rPr>
                <w:rFonts w:ascii="Arial" w:hAnsi="Arial"/>
                <w:b/>
                <w:color w:val="000000"/>
              </w:rPr>
              <w:t>SUPERFICIE SEMICUBIERTA  (m</w:t>
            </w:r>
            <w:r>
              <w:rPr>
                <w:rFonts w:ascii="Arial" w:hAnsi="Arial"/>
                <w:b/>
                <w:color w:val="000000"/>
                <w:vertAlign w:val="superscript"/>
              </w:rPr>
              <w:t xml:space="preserve">2 </w:t>
            </w:r>
            <w:r>
              <w:rPr>
                <w:rFonts w:ascii="Arial" w:hAnsi="Arial"/>
                <w:b/>
                <w:color w:val="000000"/>
              </w:rPr>
              <w:t>)</w:t>
            </w:r>
          </w:p>
        </w:tc>
        <w:tc>
          <w:tcPr>
            <w:tcW w:w="2160" w:type="dxa"/>
          </w:tcPr>
          <w:p w:rsidR="003E3E4F" w:rsidRDefault="003E3E4F" w:rsidP="003E3E4F">
            <w:pPr>
              <w:jc w:val="center"/>
              <w:rPr>
                <w:rFonts w:ascii="Arial" w:hAnsi="Arial"/>
                <w:b/>
                <w:color w:val="000000"/>
              </w:rPr>
            </w:pPr>
            <w:r>
              <w:rPr>
                <w:rFonts w:ascii="Arial" w:hAnsi="Arial"/>
                <w:b/>
                <w:color w:val="000000"/>
              </w:rPr>
              <w:t>SUPERFICIE DESCUBIERTA</w:t>
            </w:r>
          </w:p>
          <w:p w:rsidR="003E3E4F" w:rsidRDefault="003E3E4F" w:rsidP="003E3E4F">
            <w:pPr>
              <w:jc w:val="center"/>
              <w:rPr>
                <w:rFonts w:ascii="Arial" w:hAnsi="Arial"/>
                <w:b/>
                <w:color w:val="000000"/>
              </w:rPr>
            </w:pPr>
            <w:r>
              <w:rPr>
                <w:rFonts w:ascii="Arial" w:hAnsi="Arial"/>
                <w:b/>
                <w:color w:val="000000"/>
              </w:rPr>
              <w:t xml:space="preserve"> (m</w:t>
            </w:r>
            <w:r>
              <w:rPr>
                <w:rFonts w:ascii="Arial" w:hAnsi="Arial"/>
                <w:b/>
                <w:color w:val="000000"/>
                <w:vertAlign w:val="superscript"/>
              </w:rPr>
              <w:t xml:space="preserve">2 </w:t>
            </w:r>
            <w:r>
              <w:rPr>
                <w:rFonts w:ascii="Arial" w:hAnsi="Arial"/>
                <w:b/>
                <w:color w:val="000000"/>
              </w:rPr>
              <w:t>)</w:t>
            </w:r>
          </w:p>
        </w:tc>
      </w:tr>
      <w:tr w:rsidR="003E3E4F" w:rsidTr="003E3E4F">
        <w:tblPrEx>
          <w:tblCellMar>
            <w:top w:w="0" w:type="dxa"/>
            <w:bottom w:w="0" w:type="dxa"/>
          </w:tblCellMar>
        </w:tblPrEx>
        <w:tc>
          <w:tcPr>
            <w:tcW w:w="2441" w:type="dxa"/>
          </w:tcPr>
          <w:p w:rsidR="003E3E4F" w:rsidRDefault="003E3E4F" w:rsidP="003E3E4F">
            <w:pPr>
              <w:jc w:val="center"/>
              <w:rPr>
                <w:rFonts w:ascii="Arial" w:hAnsi="Arial"/>
                <w:b/>
                <w:color w:val="000000"/>
              </w:rPr>
            </w:pPr>
            <w:r>
              <w:rPr>
                <w:rFonts w:ascii="Arial" w:hAnsi="Arial"/>
                <w:b/>
                <w:color w:val="000000"/>
              </w:rPr>
              <w:t>PLANTA BAJA</w:t>
            </w:r>
          </w:p>
        </w:tc>
        <w:tc>
          <w:tcPr>
            <w:tcW w:w="2160" w:type="dxa"/>
          </w:tcPr>
          <w:p w:rsidR="003E3E4F" w:rsidRDefault="003E3E4F" w:rsidP="003E3E4F">
            <w:pPr>
              <w:jc w:val="center"/>
              <w:rPr>
                <w:rFonts w:ascii="Arial" w:hAnsi="Arial"/>
                <w:b/>
                <w:color w:val="000000"/>
              </w:rPr>
            </w:pPr>
            <w:r>
              <w:rPr>
                <w:rFonts w:ascii="Arial" w:hAnsi="Arial"/>
                <w:b/>
                <w:color w:val="000000"/>
              </w:rPr>
              <w:t>2000</w:t>
            </w:r>
          </w:p>
        </w:tc>
        <w:tc>
          <w:tcPr>
            <w:tcW w:w="2160" w:type="dxa"/>
          </w:tcPr>
          <w:p w:rsidR="003E3E4F" w:rsidRDefault="003E3E4F" w:rsidP="003E3E4F">
            <w:pPr>
              <w:jc w:val="center"/>
              <w:rPr>
                <w:rFonts w:ascii="Arial" w:hAnsi="Arial"/>
                <w:b/>
                <w:color w:val="000000"/>
              </w:rPr>
            </w:pPr>
            <w:r>
              <w:rPr>
                <w:rFonts w:ascii="Arial" w:hAnsi="Arial"/>
                <w:b/>
                <w:color w:val="000000"/>
              </w:rPr>
              <w:t>450</w:t>
            </w:r>
          </w:p>
        </w:tc>
        <w:tc>
          <w:tcPr>
            <w:tcW w:w="2160" w:type="dxa"/>
          </w:tcPr>
          <w:p w:rsidR="003E3E4F" w:rsidRDefault="003E3E4F" w:rsidP="003E3E4F">
            <w:pPr>
              <w:jc w:val="center"/>
              <w:rPr>
                <w:rFonts w:ascii="Arial" w:hAnsi="Arial"/>
                <w:b/>
                <w:color w:val="000000"/>
              </w:rPr>
            </w:pPr>
            <w:r>
              <w:rPr>
                <w:rFonts w:ascii="Arial" w:hAnsi="Arial"/>
                <w:b/>
                <w:color w:val="000000"/>
              </w:rPr>
              <w:t>200</w:t>
            </w:r>
          </w:p>
        </w:tc>
      </w:tr>
      <w:tr w:rsidR="003E3E4F" w:rsidTr="003E3E4F">
        <w:tblPrEx>
          <w:tblCellMar>
            <w:top w:w="0" w:type="dxa"/>
            <w:bottom w:w="0" w:type="dxa"/>
          </w:tblCellMar>
        </w:tblPrEx>
        <w:tc>
          <w:tcPr>
            <w:tcW w:w="2441" w:type="dxa"/>
            <w:tcBorders>
              <w:bottom w:val="single" w:sz="4" w:space="0" w:color="auto"/>
            </w:tcBorders>
          </w:tcPr>
          <w:p w:rsidR="003E3E4F" w:rsidRDefault="003E3E4F" w:rsidP="003E3E4F">
            <w:pPr>
              <w:jc w:val="center"/>
              <w:rPr>
                <w:rFonts w:ascii="Arial" w:hAnsi="Arial"/>
                <w:b/>
                <w:color w:val="000000"/>
              </w:rPr>
            </w:pPr>
            <w:r>
              <w:rPr>
                <w:rFonts w:ascii="Arial" w:hAnsi="Arial"/>
                <w:b/>
                <w:color w:val="000000"/>
              </w:rPr>
              <w:t>PRIMER PISO</w:t>
            </w:r>
          </w:p>
        </w:tc>
        <w:tc>
          <w:tcPr>
            <w:tcW w:w="2160" w:type="dxa"/>
            <w:tcBorders>
              <w:bottom w:val="single" w:sz="4" w:space="0" w:color="auto"/>
            </w:tcBorders>
          </w:tcPr>
          <w:p w:rsidR="003E3E4F" w:rsidRDefault="003E3E4F" w:rsidP="003E3E4F">
            <w:pPr>
              <w:jc w:val="center"/>
              <w:rPr>
                <w:rFonts w:ascii="Arial" w:hAnsi="Arial"/>
                <w:b/>
                <w:color w:val="000000"/>
              </w:rPr>
            </w:pPr>
            <w:r>
              <w:rPr>
                <w:rFonts w:ascii="Arial" w:hAnsi="Arial"/>
                <w:b/>
                <w:color w:val="000000"/>
              </w:rPr>
              <w:t>700</w:t>
            </w:r>
          </w:p>
        </w:tc>
        <w:tc>
          <w:tcPr>
            <w:tcW w:w="2160" w:type="dxa"/>
            <w:tcBorders>
              <w:bottom w:val="single" w:sz="4" w:space="0" w:color="auto"/>
            </w:tcBorders>
          </w:tcPr>
          <w:p w:rsidR="003E3E4F" w:rsidRDefault="003E3E4F" w:rsidP="003E3E4F">
            <w:pPr>
              <w:jc w:val="center"/>
              <w:rPr>
                <w:rFonts w:ascii="Arial" w:hAnsi="Arial"/>
                <w:b/>
                <w:color w:val="000000"/>
              </w:rPr>
            </w:pPr>
          </w:p>
        </w:tc>
        <w:tc>
          <w:tcPr>
            <w:tcW w:w="2160" w:type="dxa"/>
            <w:tcBorders>
              <w:bottom w:val="single" w:sz="4" w:space="0" w:color="auto"/>
            </w:tcBorders>
          </w:tcPr>
          <w:p w:rsidR="003E3E4F" w:rsidRDefault="003E3E4F" w:rsidP="003E3E4F">
            <w:pPr>
              <w:jc w:val="center"/>
              <w:rPr>
                <w:rFonts w:ascii="Arial" w:hAnsi="Arial"/>
                <w:b/>
                <w:color w:val="000000"/>
              </w:rPr>
            </w:pPr>
          </w:p>
        </w:tc>
      </w:tr>
    </w:tbl>
    <w:p w:rsidR="003E3E4F" w:rsidRDefault="003E3E4F" w:rsidP="003E3E4F">
      <w:pPr>
        <w:pStyle w:val="Textoindependiente"/>
        <w:spacing w:line="240" w:lineRule="auto"/>
        <w:ind w:left="720"/>
        <w:jc w:val="both"/>
        <w:rPr>
          <w:color w:val="000000"/>
          <w:sz w:val="22"/>
        </w:rPr>
      </w:pPr>
    </w:p>
    <w:p w:rsidR="003E3E4F" w:rsidRDefault="003E3E4F" w:rsidP="003E3E4F">
      <w:pPr>
        <w:pStyle w:val="Textoindependiente"/>
        <w:spacing w:line="240" w:lineRule="auto"/>
        <w:jc w:val="both"/>
        <w:rPr>
          <w:color w:val="000000"/>
          <w:sz w:val="22"/>
        </w:rPr>
      </w:pPr>
      <w:r>
        <w:rPr>
          <w:color w:val="000000"/>
          <w:sz w:val="22"/>
        </w:rPr>
        <w:t xml:space="preserve">Considere que los </w:t>
      </w:r>
      <w:smartTag w:uri="urn:schemas-microsoft-com:office:smarttags" w:element="metricconverter">
        <w:smartTagPr>
          <w:attr w:name="ProductID" w:val="200 m2"/>
        </w:smartTagPr>
        <w:r>
          <w:rPr>
            <w:color w:val="000000"/>
            <w:sz w:val="22"/>
          </w:rPr>
          <w:t>200 m2</w:t>
        </w:r>
      </w:smartTag>
      <w:r>
        <w:rPr>
          <w:color w:val="000000"/>
          <w:sz w:val="22"/>
        </w:rPr>
        <w:t xml:space="preserve"> de superficie descubierta de la planta baja, son necesarios por razones funcionales.</w:t>
      </w:r>
    </w:p>
    <w:p w:rsidR="003E3E4F" w:rsidRDefault="003E3E4F" w:rsidP="003E3E4F"/>
    <w:p w:rsidR="003E3E4F" w:rsidRDefault="003E3E4F" w:rsidP="003E3E4F"/>
    <w:p w:rsidR="003E3E4F" w:rsidRDefault="003E3E4F" w:rsidP="003E3E4F">
      <w:r>
        <w:t>FOS= 0,6</w:t>
      </w:r>
      <w:r>
        <w:tab/>
      </w:r>
      <w:r>
        <w:tab/>
        <w:t>FOT=1,2</w:t>
      </w:r>
    </w:p>
    <w:p w:rsidR="003E3E4F" w:rsidRPr="00A33259" w:rsidRDefault="003E3E4F" w:rsidP="003E3E4F">
      <w:r>
        <w:t xml:space="preserve">Ampliación= </w:t>
      </w:r>
      <m:oMath>
        <m:r>
          <w:rPr>
            <w:rFonts w:ascii="Cambria Math" w:hAnsi="Cambria Math"/>
          </w:rPr>
          <m:t>0,1×</m:t>
        </m:r>
        <m:d>
          <m:dPr>
            <m:ctrlPr>
              <w:rPr>
                <w:rFonts w:ascii="Cambria Math" w:hAnsi="Cambria Math"/>
                <w:i/>
              </w:rPr>
            </m:ctrlPr>
          </m:dPr>
          <m:e>
            <m:r>
              <w:rPr>
                <w:rFonts w:ascii="Cambria Math" w:hAnsi="Cambria Math"/>
              </w:rPr>
              <m:t xml:space="preserve">2000 </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+700</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+450</m:t>
            </m:r>
            <m:sSup>
              <m:sSupPr>
                <m:ctrlPr>
                  <w:rPr>
                    <w:rFonts w:ascii="Cambria Math" w:hAnsi="Cambria Math"/>
                    <w:i/>
                  </w:rPr>
                </m:ctrlPr>
              </m:sSupPr>
              <m:e>
                <m:r>
                  <w:rPr>
                    <w:rFonts w:ascii="Cambria Math" w:hAnsi="Cambria Math"/>
                  </w:rPr>
                  <m:t>m</m:t>
                </m:r>
              </m:e>
              <m:sup>
                <m:r>
                  <w:rPr>
                    <w:rFonts w:ascii="Cambria Math" w:hAnsi="Cambria Math"/>
                  </w:rPr>
                  <m:t>2</m:t>
                </m:r>
              </m:sup>
            </m:sSup>
          </m:e>
        </m:d>
      </m:oMath>
    </w:p>
    <w:p w:rsidR="003E3E4F" w:rsidRPr="00A33259" w:rsidRDefault="003E3E4F" w:rsidP="003E3E4F">
      <w:r>
        <w:t>Ampliación=</w:t>
      </w:r>
      <m:oMath>
        <m:r>
          <w:rPr>
            <w:rFonts w:ascii="Cambria Math" w:hAnsi="Cambria Math"/>
          </w:rPr>
          <m:t>315</m:t>
        </m:r>
        <m:sSup>
          <m:sSupPr>
            <m:ctrlPr>
              <w:rPr>
                <w:rFonts w:ascii="Cambria Math" w:hAnsi="Cambria Math"/>
                <w:i/>
              </w:rPr>
            </m:ctrlPr>
          </m:sSupPr>
          <m:e>
            <m:r>
              <w:rPr>
                <w:rFonts w:ascii="Cambria Math" w:hAnsi="Cambria Math"/>
              </w:rPr>
              <m:t>m</m:t>
            </m:r>
          </m:e>
          <m:sup>
            <m:r>
              <w:rPr>
                <w:rFonts w:ascii="Cambria Math" w:hAnsi="Cambria Math"/>
              </w:rPr>
              <m:t>2</m:t>
            </m:r>
          </m:sup>
        </m:sSup>
      </m:oMath>
    </w:p>
    <w:p w:rsidR="003E3E4F" w:rsidRPr="00A33259" w:rsidRDefault="003E3E4F" w:rsidP="003E3E4F">
      <w:proofErr w:type="spellStart"/>
      <w:r>
        <w:t>Sup</w:t>
      </w:r>
      <w:proofErr w:type="spellEnd"/>
      <w:r>
        <w:t xml:space="preserve"> Cubierta PB=</w:t>
      </w:r>
      <m:oMath>
        <m:r>
          <w:rPr>
            <w:rFonts w:ascii="Cambria Math" w:hAnsi="Cambria Math"/>
          </w:rPr>
          <m:t>2000</m:t>
        </m:r>
        <m:sSup>
          <m:sSupPr>
            <m:ctrlPr>
              <w:rPr>
                <w:rFonts w:ascii="Cambria Math" w:hAnsi="Cambria Math"/>
                <w:i/>
              </w:rPr>
            </m:ctrlPr>
          </m:sSupPr>
          <m:e>
            <m:r>
              <w:rPr>
                <w:rFonts w:ascii="Cambria Math" w:hAnsi="Cambria Math"/>
              </w:rPr>
              <m:t>m</m:t>
            </m:r>
          </m:e>
          <m:sup>
            <m:r>
              <w:rPr>
                <w:rFonts w:ascii="Cambria Math" w:hAnsi="Cambria Math"/>
              </w:rPr>
              <m:t>2</m:t>
            </m:r>
          </m:sup>
        </m:sSup>
      </m:oMath>
    </w:p>
    <w:p w:rsidR="003E3E4F" w:rsidRPr="00A33259" w:rsidRDefault="003E3E4F" w:rsidP="003E3E4F">
      <w:proofErr w:type="spellStart"/>
      <w:r>
        <w:t>Sup</w:t>
      </w:r>
      <w:proofErr w:type="spellEnd"/>
      <w:r>
        <w:t xml:space="preserve"> Cubierta 1er piso= </w:t>
      </w:r>
      <m:oMath>
        <m:r>
          <w:rPr>
            <w:rFonts w:ascii="Cambria Math" w:hAnsi="Cambria Math"/>
          </w:rPr>
          <m:t>700</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+315</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=1015</m:t>
        </m:r>
        <m:sSup>
          <m:sSupPr>
            <m:ctrlPr>
              <w:rPr>
                <w:rFonts w:ascii="Cambria Math" w:hAnsi="Cambria Math"/>
                <w:i/>
              </w:rPr>
            </m:ctrlPr>
          </m:sSupPr>
          <m:e>
            <m:r>
              <w:rPr>
                <w:rFonts w:ascii="Cambria Math" w:hAnsi="Cambria Math"/>
              </w:rPr>
              <m:t>m</m:t>
            </m:r>
          </m:e>
          <m:sup>
            <m:r>
              <w:rPr>
                <w:rFonts w:ascii="Cambria Math" w:hAnsi="Cambria Math"/>
              </w:rPr>
              <m:t>2</m:t>
            </m:r>
          </m:sup>
        </m:sSup>
      </m:oMath>
    </w:p>
    <w:p w:rsidR="003E3E4F" w:rsidRDefault="003E3E4F" w:rsidP="003E3E4F">
      <w:proofErr w:type="spellStart"/>
      <w:r>
        <w:t>Sup</w:t>
      </w:r>
      <w:proofErr w:type="spellEnd"/>
      <w:r>
        <w:t xml:space="preserve"> Cubierta Total=</w:t>
      </w:r>
      <m:oMath>
        <m:r>
          <w:rPr>
            <w:rFonts w:ascii="Cambria Math" w:hAnsi="Cambria Math"/>
          </w:rPr>
          <m:t xml:space="preserve">3015 </m:t>
        </m:r>
        <m:sSup>
          <m:sSupPr>
            <m:ctrlPr>
              <w:rPr>
                <w:rFonts w:ascii="Cambria Math" w:hAnsi="Cambria Math"/>
                <w:i/>
              </w:rPr>
            </m:ctrlPr>
          </m:sSupPr>
          <m:e>
            <m:r>
              <w:rPr>
                <w:rFonts w:ascii="Cambria Math" w:hAnsi="Cambria Math"/>
              </w:rPr>
              <m:t>m</m:t>
            </m:r>
          </m:e>
          <m:sup>
            <m:r>
              <w:rPr>
                <w:rFonts w:ascii="Cambria Math" w:hAnsi="Cambria Math"/>
              </w:rPr>
              <m:t>2</m:t>
            </m:r>
          </m:sup>
        </m:sSup>
      </m:oMath>
    </w:p>
    <w:p w:rsidR="003E3E4F" w:rsidRPr="00A33259" w:rsidRDefault="003E3E4F" w:rsidP="003E3E4F">
      <w:r>
        <w:t xml:space="preserve">FOT=1,2= </w:t>
      </w:r>
      <m:oMath>
        <m:f>
          <m:fPr>
            <m:ctrlPr>
              <w:rPr>
                <w:rFonts w:ascii="Cambria Math" w:hAnsi="Cambria Math"/>
                <w:i/>
                <w:sz w:val="28"/>
                <w:szCs w:val="28"/>
              </w:rPr>
            </m:ctrlPr>
          </m:fPr>
          <m:num>
            <m:r>
              <w:rPr>
                <w:rFonts w:ascii="Cambria Math" w:hAnsi="Cambria Math"/>
                <w:sz w:val="28"/>
                <w:szCs w:val="28"/>
              </w:rPr>
              <m:t>3015</m:t>
            </m:r>
            <m:sSup>
              <m:sSupPr>
                <m:ctrlPr>
                  <w:rPr>
                    <w:rFonts w:ascii="Cambria Math" w:hAnsi="Cambria Math"/>
                    <w:i/>
                    <w:sz w:val="28"/>
                    <w:szCs w:val="28"/>
                  </w:rPr>
                </m:ctrlPr>
              </m:sSupPr>
              <m:e>
                <m:r>
                  <w:rPr>
                    <w:rFonts w:ascii="Cambria Math" w:hAnsi="Cambria Math"/>
                    <w:sz w:val="28"/>
                    <w:szCs w:val="28"/>
                  </w:rPr>
                  <m:t>m</m:t>
                </m:r>
              </m:e>
              <m:sup>
                <m:r>
                  <w:rPr>
                    <w:rFonts w:ascii="Cambria Math" w:hAnsi="Cambria Math"/>
                    <w:sz w:val="28"/>
                    <w:szCs w:val="28"/>
                  </w:rPr>
                  <m:t>2</m:t>
                </m:r>
              </m:sup>
            </m:sSup>
            <m:r>
              <w:rPr>
                <w:rFonts w:ascii="Cambria Math" w:hAnsi="Cambria Math"/>
                <w:sz w:val="28"/>
                <w:szCs w:val="28"/>
              </w:rPr>
              <m:t>+0,5×450</m:t>
            </m:r>
            <m:sSup>
              <m:sSupPr>
                <m:ctrlPr>
                  <w:rPr>
                    <w:rFonts w:ascii="Cambria Math" w:hAnsi="Cambria Math"/>
                    <w:i/>
                    <w:sz w:val="28"/>
                    <w:szCs w:val="28"/>
                  </w:rPr>
                </m:ctrlPr>
              </m:sSupPr>
              <m:e>
                <m:r>
                  <w:rPr>
                    <w:rFonts w:ascii="Cambria Math" w:hAnsi="Cambria Math"/>
                    <w:sz w:val="28"/>
                    <w:szCs w:val="28"/>
                  </w:rPr>
                  <m:t>m</m:t>
                </m:r>
              </m:e>
              <m:sup>
                <m:r>
                  <w:rPr>
                    <w:rFonts w:ascii="Cambria Math" w:hAnsi="Cambria Math"/>
                    <w:sz w:val="28"/>
                    <w:szCs w:val="28"/>
                  </w:rPr>
                  <m:t>2</m:t>
                </m:r>
              </m:sup>
            </m:sSup>
          </m:num>
          <m:den>
            <m:r>
              <w:rPr>
                <w:rFonts w:ascii="Cambria Math" w:hAnsi="Cambria Math"/>
                <w:sz w:val="28"/>
                <w:szCs w:val="28"/>
              </w:rPr>
              <m:t>ST</m:t>
            </m:r>
          </m:den>
        </m:f>
      </m:oMath>
    </w:p>
    <w:p w:rsidR="003E3E4F" w:rsidRPr="00A33259" w:rsidRDefault="003E3E4F" w:rsidP="003E3E4F">
      <w:r>
        <w:t>ST=</w:t>
      </w:r>
      <m:oMath>
        <m:r>
          <w:rPr>
            <w:rFonts w:ascii="Cambria Math" w:hAnsi="Cambria Math"/>
          </w:rPr>
          <m:t xml:space="preserve">2700 </m:t>
        </m:r>
        <m:sSup>
          <m:sSupPr>
            <m:ctrlPr>
              <w:rPr>
                <w:rFonts w:ascii="Cambria Math" w:hAnsi="Cambria Math"/>
                <w:i/>
              </w:rPr>
            </m:ctrlPr>
          </m:sSupPr>
          <m:e>
            <m:r>
              <w:rPr>
                <w:rFonts w:ascii="Cambria Math" w:hAnsi="Cambria Math"/>
              </w:rPr>
              <m:t>m</m:t>
            </m:r>
          </m:e>
          <m:sup>
            <m:r>
              <w:rPr>
                <w:rFonts w:ascii="Cambria Math" w:hAnsi="Cambria Math"/>
              </w:rPr>
              <m:t>2</m:t>
            </m:r>
          </m:sup>
        </m:sSup>
      </m:oMath>
    </w:p>
    <w:p w:rsidR="003E3E4F" w:rsidRDefault="003E3E4F" w:rsidP="003E3E4F">
      <w:r>
        <w:t>FOS=0,6=</w:t>
      </w:r>
      <m:oMath>
        <m:f>
          <m:fPr>
            <m:ctrlPr>
              <w:rPr>
                <w:rFonts w:ascii="Cambria Math" w:hAnsi="Cambria Math"/>
                <w:i/>
                <w:sz w:val="28"/>
                <w:szCs w:val="28"/>
              </w:rPr>
            </m:ctrlPr>
          </m:fPr>
          <m:num>
            <m:r>
              <w:rPr>
                <w:rFonts w:ascii="Cambria Math" w:hAnsi="Cambria Math"/>
                <w:sz w:val="28"/>
                <w:szCs w:val="28"/>
              </w:rPr>
              <m:t>2000</m:t>
            </m:r>
            <m:sSup>
              <m:sSupPr>
                <m:ctrlPr>
                  <w:rPr>
                    <w:rFonts w:ascii="Cambria Math" w:hAnsi="Cambria Math"/>
                    <w:i/>
                    <w:sz w:val="28"/>
                    <w:szCs w:val="28"/>
                  </w:rPr>
                </m:ctrlPr>
              </m:sSupPr>
              <m:e>
                <m:r>
                  <w:rPr>
                    <w:rFonts w:ascii="Cambria Math" w:hAnsi="Cambria Math"/>
                    <w:sz w:val="28"/>
                    <w:szCs w:val="28"/>
                  </w:rPr>
                  <m:t>m</m:t>
                </m:r>
              </m:e>
              <m:sup>
                <m:r>
                  <w:rPr>
                    <w:rFonts w:ascii="Cambria Math" w:hAnsi="Cambria Math"/>
                    <w:sz w:val="28"/>
                    <w:szCs w:val="28"/>
                  </w:rPr>
                  <m:t>2</m:t>
                </m:r>
              </m:sup>
            </m:sSup>
            <m:r>
              <w:rPr>
                <w:rFonts w:ascii="Cambria Math" w:hAnsi="Cambria Math"/>
                <w:sz w:val="28"/>
                <w:szCs w:val="28"/>
              </w:rPr>
              <m:t>+0,5×450</m:t>
            </m:r>
            <m:sSup>
              <m:sSupPr>
                <m:ctrlPr>
                  <w:rPr>
                    <w:rFonts w:ascii="Cambria Math" w:hAnsi="Cambria Math"/>
                    <w:i/>
                    <w:sz w:val="28"/>
                    <w:szCs w:val="28"/>
                  </w:rPr>
                </m:ctrlPr>
              </m:sSupPr>
              <m:e>
                <m:r>
                  <w:rPr>
                    <w:rFonts w:ascii="Cambria Math" w:hAnsi="Cambria Math"/>
                    <w:sz w:val="28"/>
                    <w:szCs w:val="28"/>
                  </w:rPr>
                  <m:t>m</m:t>
                </m:r>
              </m:e>
              <m:sup>
                <m:r>
                  <w:rPr>
                    <w:rFonts w:ascii="Cambria Math" w:hAnsi="Cambria Math"/>
                    <w:sz w:val="28"/>
                    <w:szCs w:val="28"/>
                  </w:rPr>
                  <m:t>2</m:t>
                </m:r>
              </m:sup>
            </m:sSup>
          </m:num>
          <m:den>
            <m:r>
              <w:rPr>
                <w:rFonts w:ascii="Cambria Math" w:hAnsi="Cambria Math"/>
                <w:sz w:val="28"/>
                <w:szCs w:val="28"/>
              </w:rPr>
              <m:t>ST</m:t>
            </m:r>
          </m:den>
        </m:f>
      </m:oMath>
    </w:p>
    <w:p w:rsidR="003E3E4F" w:rsidRPr="00A33259" w:rsidRDefault="003E3E4F" w:rsidP="003E3E4F">
      <w:r>
        <w:t xml:space="preserve">ST=3708,33 </w:t>
      </w:r>
      <m:oMath>
        <m:sSup>
          <m:sSupPr>
            <m:ctrlPr>
              <w:rPr>
                <w:rFonts w:ascii="Cambria Math" w:hAnsi="Cambria Math"/>
                <w:i/>
              </w:rPr>
            </m:ctrlPr>
          </m:sSupPr>
          <m:e>
            <m:r>
              <w:rPr>
                <w:rFonts w:ascii="Cambria Math" w:hAnsi="Cambria Math"/>
              </w:rPr>
              <m:t>m</m:t>
            </m:r>
          </m:e>
          <m:sup>
            <m:r>
              <w:rPr>
                <w:rFonts w:ascii="Cambria Math" w:hAnsi="Cambria Math"/>
              </w:rPr>
              <m:t>2</m:t>
            </m:r>
          </m:sup>
        </m:sSup>
      </m:oMath>
    </w:p>
    <w:p w:rsidR="003E3E4F" w:rsidRPr="00A33259" w:rsidRDefault="003E3E4F" w:rsidP="003E3E4F">
      <w:r>
        <w:lastRenderedPageBreak/>
        <w:t xml:space="preserve">Balance </w:t>
      </w:r>
      <w:proofErr w:type="spellStart"/>
      <w:r>
        <w:t>Sup</w:t>
      </w:r>
      <w:proofErr w:type="spellEnd"/>
      <w:r>
        <w:t>= 2000</w:t>
      </w:r>
      <m:oMath>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+450</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+200</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=2650</m:t>
        </m:r>
        <m:sSup>
          <m:sSupPr>
            <m:ctrlPr>
              <w:rPr>
                <w:rFonts w:ascii="Cambria Math" w:hAnsi="Cambria Math"/>
                <w:i/>
              </w:rPr>
            </m:ctrlPr>
          </m:sSupPr>
          <m:e>
            <m:r>
              <w:rPr>
                <w:rFonts w:ascii="Cambria Math" w:hAnsi="Cambria Math"/>
              </w:rPr>
              <m:t>m</m:t>
            </m:r>
          </m:e>
          <m:sup>
            <m:r>
              <w:rPr>
                <w:rFonts w:ascii="Cambria Math" w:hAnsi="Cambria Math"/>
              </w:rPr>
              <m:t>2</m:t>
            </m:r>
          </m:sup>
        </m:sSup>
      </m:oMath>
    </w:p>
    <w:p w:rsidR="003E3E4F" w:rsidRPr="007F2328" w:rsidRDefault="003E3E4F" w:rsidP="003E3E4F">
      <w:pPr>
        <w:rPr>
          <w:b/>
        </w:rPr>
      </w:pPr>
      <w:proofErr w:type="spellStart"/>
      <w:r w:rsidRPr="007F2328">
        <w:rPr>
          <w:b/>
        </w:rPr>
        <w:t>Sup</w:t>
      </w:r>
      <w:proofErr w:type="spellEnd"/>
      <w:r w:rsidRPr="007F2328">
        <w:rPr>
          <w:b/>
        </w:rPr>
        <w:t xml:space="preserve"> Total terreno= </w:t>
      </w:r>
      <m:oMath>
        <m:r>
          <m:rPr>
            <m:sty m:val="bi"/>
          </m:rPr>
          <w:rPr>
            <w:rFonts w:ascii="Cambria Math" w:hAnsi="Cambria Math"/>
          </w:rPr>
          <m:t xml:space="preserve">3708,33 </m:t>
        </m:r>
        <m:sSup>
          <m:sSupPr>
            <m:ctrlPr>
              <w:rPr>
                <w:rFonts w:ascii="Cambria Math" w:hAnsi="Cambria Math"/>
                <w:b/>
                <w:i/>
              </w:rPr>
            </m:ctrlPr>
          </m:sSupPr>
          <m:e>
            <m:r>
              <m:rPr>
                <m:sty m:val="bi"/>
              </m:rPr>
              <w:rPr>
                <w:rFonts w:ascii="Cambria Math" w:hAnsi="Cambria Math"/>
              </w:rPr>
              <m:t>m</m:t>
            </m:r>
          </m:e>
          <m:sup>
            <m:r>
              <m:rPr>
                <m:sty m:val="bi"/>
              </m:rPr>
              <w:rPr>
                <w:rFonts w:ascii="Cambria Math" w:hAnsi="Cambria Math"/>
              </w:rPr>
              <m:t>2</m:t>
            </m:r>
          </m:sup>
        </m:sSup>
      </m:oMath>
    </w:p>
    <w:p w:rsidR="003E3E4F" w:rsidRPr="007F2328" w:rsidRDefault="003E3E4F" w:rsidP="003E3E4F">
      <w:r>
        <w:t>L/A=2,4</w:t>
      </w:r>
      <w:r>
        <w:tab/>
      </w:r>
      <w:r>
        <w:tab/>
      </w:r>
      <w:r>
        <w:tab/>
      </w:r>
      <m:oMath>
        <m:r>
          <w:rPr>
            <w:rFonts w:ascii="Cambria Math" w:hAnsi="Cambria Math"/>
          </w:rPr>
          <m:t>L=2,4×A</m:t>
        </m:r>
      </m:oMath>
    </w:p>
    <w:p w:rsidR="003E3E4F" w:rsidRPr="007F2328" w:rsidRDefault="003E3E4F" w:rsidP="003E3E4F">
      <m:oMathPara>
        <m:oMath>
          <m:r>
            <w:rPr>
              <w:rFonts w:ascii="Cambria Math" w:hAnsi="Cambria Math"/>
            </w:rPr>
            <m:t>L×A=2,4×</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 xml:space="preserve">=3708,33 </m:t>
          </m:r>
          <m:sSup>
            <m:sSupPr>
              <m:ctrlPr>
                <w:rPr>
                  <w:rFonts w:ascii="Cambria Math" w:hAnsi="Cambria Math"/>
                  <w:i/>
                </w:rPr>
              </m:ctrlPr>
            </m:sSupPr>
            <m:e>
              <m:r>
                <w:rPr>
                  <w:rFonts w:ascii="Cambria Math" w:hAnsi="Cambria Math"/>
                </w:rPr>
                <m:t>m</m:t>
              </m:r>
            </m:e>
            <m:sup>
              <m:r>
                <w:rPr>
                  <w:rFonts w:ascii="Cambria Math" w:hAnsi="Cambria Math"/>
                </w:rPr>
                <m:t>2</m:t>
              </m:r>
            </m:sup>
          </m:sSup>
        </m:oMath>
      </m:oMathPara>
    </w:p>
    <w:p w:rsidR="003E3E4F" w:rsidRPr="007F2328" w:rsidRDefault="003E3E4F" w:rsidP="003E3E4F">
      <w:pPr>
        <w:rPr>
          <w:b/>
        </w:rPr>
      </w:pPr>
      <w:r w:rsidRPr="007F2328">
        <w:rPr>
          <w:b/>
        </w:rPr>
        <w:t>A=39,31m</w:t>
      </w:r>
      <w:r w:rsidRPr="007F2328">
        <w:rPr>
          <w:b/>
        </w:rPr>
        <w:tab/>
      </w:r>
      <w:r w:rsidRPr="007F2328">
        <w:rPr>
          <w:b/>
        </w:rPr>
        <w:tab/>
        <w:t>L=94,34m</w:t>
      </w:r>
    </w:p>
    <w:p w:rsidR="003E3E4F" w:rsidRDefault="003E3E4F" w:rsidP="003E3E4F">
      <w:pPr>
        <w:rPr>
          <w:lang w:val="es-ES"/>
        </w:rPr>
      </w:pPr>
    </w:p>
    <w:p w:rsidR="003E3E4F" w:rsidRDefault="003E3E4F" w:rsidP="003E3E4F">
      <w:pPr>
        <w:rPr>
          <w:lang w:val="es-ES"/>
        </w:rPr>
      </w:pPr>
    </w:p>
    <w:p w:rsidR="003E3E4F" w:rsidRDefault="003E3E4F" w:rsidP="003E3E4F">
      <w:pPr>
        <w:rPr>
          <w:lang w:val="es-ES"/>
        </w:rPr>
      </w:pPr>
    </w:p>
    <w:p w:rsidR="003E3E4F" w:rsidRDefault="003E3E4F" w:rsidP="003E3E4F">
      <w:pPr>
        <w:rPr>
          <w:lang w:val="es-ES"/>
        </w:rPr>
      </w:pPr>
    </w:p>
    <w:p w:rsidR="003E3E4F" w:rsidRDefault="003E3E4F" w:rsidP="003E3E4F">
      <w:pPr>
        <w:rPr>
          <w:lang w:val="es-ES"/>
        </w:rPr>
      </w:pPr>
    </w:p>
    <w:p w:rsidR="003E3E4F" w:rsidRDefault="003E3E4F" w:rsidP="003E3E4F">
      <w:pPr>
        <w:rPr>
          <w:lang w:val="es-ES"/>
        </w:rPr>
      </w:pPr>
    </w:p>
    <w:p w:rsidR="003E3E4F" w:rsidRDefault="003E3E4F" w:rsidP="003E3E4F">
      <w:pPr>
        <w:rPr>
          <w:lang w:val="es-ES"/>
        </w:rPr>
      </w:pPr>
    </w:p>
    <w:p w:rsidR="003E3E4F" w:rsidRDefault="003E3E4F" w:rsidP="003E3E4F">
      <w:pPr>
        <w:rPr>
          <w:lang w:val="es-ES"/>
        </w:rPr>
      </w:pPr>
    </w:p>
    <w:p w:rsidR="003E3E4F" w:rsidRDefault="003E3E4F" w:rsidP="003E3E4F">
      <w:pPr>
        <w:rPr>
          <w:lang w:val="es-ES"/>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3E3E4F" w:rsidRDefault="003E3E4F" w:rsidP="003E3E4F">
      <w:pPr>
        <w:rPr>
          <w:sz w:val="28"/>
          <w:szCs w:val="28"/>
          <w:u w:val="single"/>
        </w:rPr>
      </w:pPr>
      <w:r>
        <w:rPr>
          <w:sz w:val="28"/>
          <w:szCs w:val="28"/>
          <w:u w:val="single"/>
        </w:rPr>
        <w:lastRenderedPageBreak/>
        <w:t>Ejercicio 4:</w:t>
      </w:r>
    </w:p>
    <w:p w:rsidR="003E3E4F" w:rsidRDefault="003E3E4F" w:rsidP="003E3E4F">
      <w:pPr>
        <w:pStyle w:val="Textoindependiente"/>
        <w:spacing w:line="240" w:lineRule="auto"/>
        <w:jc w:val="both"/>
        <w:rPr>
          <w:color w:val="000000"/>
          <w:sz w:val="22"/>
        </w:rPr>
      </w:pPr>
      <w:r>
        <w:rPr>
          <w:color w:val="000000"/>
          <w:sz w:val="22"/>
        </w:rPr>
        <w:t xml:space="preserve">Calcular la superficie mínima necesaria de un terreno para la instalación de una planta industrial, si para su localización el </w:t>
      </w:r>
      <w:r>
        <w:rPr>
          <w:b/>
          <w:color w:val="000000"/>
          <w:sz w:val="22"/>
        </w:rPr>
        <w:t xml:space="preserve">FOS = 0,8 </w:t>
      </w:r>
      <w:r>
        <w:rPr>
          <w:color w:val="000000"/>
          <w:sz w:val="22"/>
        </w:rPr>
        <w:t xml:space="preserve">y el </w:t>
      </w:r>
      <w:r>
        <w:rPr>
          <w:b/>
          <w:color w:val="000000"/>
          <w:sz w:val="22"/>
        </w:rPr>
        <w:t>FOT = 1,6</w:t>
      </w:r>
      <w:r>
        <w:rPr>
          <w:color w:val="000000"/>
          <w:sz w:val="22"/>
        </w:rPr>
        <w:t>. Se debe suponer que la relación del largo al ancho del terreno es de</w:t>
      </w:r>
      <w:r>
        <w:rPr>
          <w:b/>
          <w:color w:val="000000"/>
          <w:sz w:val="22"/>
        </w:rPr>
        <w:t xml:space="preserve"> L/A = 1,8. </w:t>
      </w:r>
      <w:r>
        <w:rPr>
          <w:color w:val="000000"/>
          <w:sz w:val="22"/>
        </w:rPr>
        <w:t xml:space="preserve">Se deberá considerar un espacio retiro de la línea municipal de tres metros para </w:t>
      </w:r>
      <w:proofErr w:type="spellStart"/>
      <w:r>
        <w:rPr>
          <w:color w:val="000000"/>
          <w:sz w:val="22"/>
        </w:rPr>
        <w:t>parquización</w:t>
      </w:r>
      <w:proofErr w:type="spellEnd"/>
      <w:r>
        <w:rPr>
          <w:color w:val="000000"/>
          <w:sz w:val="22"/>
        </w:rPr>
        <w:t>, independientemente de las superficies necesarias para la planta industrial, por exigencias zonales. La asignación de superficies es:</w:t>
      </w:r>
    </w:p>
    <w:p w:rsidR="003E3E4F" w:rsidRDefault="003E3E4F" w:rsidP="003E3E4F">
      <w:pPr>
        <w:jc w:val="both"/>
        <w:rPr>
          <w:rFonts w:ascii="Arial" w:hAnsi="Arial"/>
          <w:color w:val="000000"/>
        </w:rPr>
      </w:pPr>
    </w:p>
    <w:tbl>
      <w:tblPr>
        <w:tblW w:w="8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1"/>
        <w:gridCol w:w="2070"/>
        <w:gridCol w:w="2070"/>
        <w:gridCol w:w="2160"/>
      </w:tblGrid>
      <w:tr w:rsidR="003E3E4F" w:rsidTr="003E3E4F">
        <w:tblPrEx>
          <w:tblCellMar>
            <w:top w:w="0" w:type="dxa"/>
            <w:bottom w:w="0" w:type="dxa"/>
          </w:tblCellMar>
        </w:tblPrEx>
        <w:tc>
          <w:tcPr>
            <w:tcW w:w="2531" w:type="dxa"/>
          </w:tcPr>
          <w:p w:rsidR="003E3E4F" w:rsidRDefault="003E3E4F" w:rsidP="003E3E4F">
            <w:pPr>
              <w:jc w:val="center"/>
              <w:rPr>
                <w:rFonts w:ascii="Arial" w:hAnsi="Arial"/>
                <w:b/>
                <w:color w:val="000000"/>
              </w:rPr>
            </w:pPr>
            <w:r>
              <w:rPr>
                <w:rFonts w:ascii="Arial" w:hAnsi="Arial"/>
                <w:b/>
                <w:color w:val="000000"/>
              </w:rPr>
              <w:t>PLANTA</w:t>
            </w:r>
          </w:p>
        </w:tc>
        <w:tc>
          <w:tcPr>
            <w:tcW w:w="2070" w:type="dxa"/>
          </w:tcPr>
          <w:p w:rsidR="003E3E4F" w:rsidRDefault="003E3E4F" w:rsidP="003E3E4F">
            <w:pPr>
              <w:jc w:val="center"/>
              <w:rPr>
                <w:rFonts w:ascii="Arial" w:hAnsi="Arial"/>
                <w:b/>
                <w:color w:val="000000"/>
              </w:rPr>
            </w:pPr>
            <w:r>
              <w:rPr>
                <w:rFonts w:ascii="Arial" w:hAnsi="Arial"/>
                <w:b/>
                <w:color w:val="000000"/>
              </w:rPr>
              <w:t>SUPERFICIE</w:t>
            </w:r>
          </w:p>
          <w:p w:rsidR="003E3E4F" w:rsidRDefault="003E3E4F" w:rsidP="003E3E4F">
            <w:pPr>
              <w:jc w:val="center"/>
              <w:rPr>
                <w:rFonts w:ascii="Arial" w:hAnsi="Arial"/>
                <w:b/>
                <w:color w:val="000000"/>
              </w:rPr>
            </w:pPr>
            <w:r>
              <w:rPr>
                <w:rFonts w:ascii="Arial" w:hAnsi="Arial"/>
                <w:b/>
                <w:color w:val="000000"/>
              </w:rPr>
              <w:t xml:space="preserve">CUBIERTA  </w:t>
            </w:r>
          </w:p>
          <w:p w:rsidR="003E3E4F" w:rsidRDefault="003E3E4F" w:rsidP="003E3E4F">
            <w:pPr>
              <w:jc w:val="center"/>
              <w:rPr>
                <w:rFonts w:ascii="Arial" w:hAnsi="Arial"/>
                <w:b/>
                <w:color w:val="000000"/>
              </w:rPr>
            </w:pPr>
            <w:r>
              <w:rPr>
                <w:rFonts w:ascii="Arial" w:hAnsi="Arial"/>
                <w:b/>
                <w:color w:val="000000"/>
              </w:rPr>
              <w:t>(m</w:t>
            </w:r>
            <w:r>
              <w:rPr>
                <w:rFonts w:ascii="Arial" w:hAnsi="Arial"/>
                <w:b/>
                <w:color w:val="000000"/>
                <w:vertAlign w:val="superscript"/>
              </w:rPr>
              <w:t xml:space="preserve">2 </w:t>
            </w:r>
            <w:r>
              <w:rPr>
                <w:rFonts w:ascii="Arial" w:hAnsi="Arial"/>
                <w:b/>
                <w:color w:val="000000"/>
              </w:rPr>
              <w:t>)</w:t>
            </w:r>
          </w:p>
        </w:tc>
        <w:tc>
          <w:tcPr>
            <w:tcW w:w="2070" w:type="dxa"/>
          </w:tcPr>
          <w:p w:rsidR="003E3E4F" w:rsidRDefault="003E3E4F" w:rsidP="003E3E4F">
            <w:pPr>
              <w:jc w:val="center"/>
              <w:rPr>
                <w:rFonts w:ascii="Arial" w:hAnsi="Arial"/>
                <w:b/>
                <w:color w:val="000000"/>
              </w:rPr>
            </w:pPr>
            <w:r>
              <w:rPr>
                <w:rFonts w:ascii="Arial" w:hAnsi="Arial"/>
                <w:b/>
                <w:color w:val="000000"/>
              </w:rPr>
              <w:t>SUPERFICIE SEMICUBIERTA  (m</w:t>
            </w:r>
            <w:r>
              <w:rPr>
                <w:rFonts w:ascii="Arial" w:hAnsi="Arial"/>
                <w:b/>
                <w:color w:val="000000"/>
                <w:vertAlign w:val="superscript"/>
              </w:rPr>
              <w:t xml:space="preserve">2 </w:t>
            </w:r>
            <w:r>
              <w:rPr>
                <w:rFonts w:ascii="Arial" w:hAnsi="Arial"/>
                <w:b/>
                <w:color w:val="000000"/>
              </w:rPr>
              <w:t>)</w:t>
            </w:r>
          </w:p>
        </w:tc>
        <w:tc>
          <w:tcPr>
            <w:tcW w:w="2160" w:type="dxa"/>
          </w:tcPr>
          <w:p w:rsidR="003E3E4F" w:rsidRDefault="003E3E4F" w:rsidP="003E3E4F">
            <w:pPr>
              <w:jc w:val="center"/>
              <w:rPr>
                <w:rFonts w:ascii="Arial" w:hAnsi="Arial"/>
                <w:b/>
                <w:color w:val="000000"/>
              </w:rPr>
            </w:pPr>
            <w:r>
              <w:rPr>
                <w:rFonts w:ascii="Arial" w:hAnsi="Arial"/>
                <w:b/>
                <w:color w:val="000000"/>
              </w:rPr>
              <w:t>SUPERFICIE DESCUBIERTA (m</w:t>
            </w:r>
            <w:r>
              <w:rPr>
                <w:rFonts w:ascii="Arial" w:hAnsi="Arial"/>
                <w:b/>
                <w:color w:val="000000"/>
                <w:vertAlign w:val="superscript"/>
              </w:rPr>
              <w:t xml:space="preserve">2 </w:t>
            </w:r>
            <w:r>
              <w:rPr>
                <w:rFonts w:ascii="Arial" w:hAnsi="Arial"/>
                <w:b/>
                <w:color w:val="000000"/>
              </w:rPr>
              <w:t>)</w:t>
            </w:r>
          </w:p>
        </w:tc>
      </w:tr>
      <w:tr w:rsidR="003E3E4F" w:rsidTr="003E3E4F">
        <w:tblPrEx>
          <w:tblCellMar>
            <w:top w:w="0" w:type="dxa"/>
            <w:bottom w:w="0" w:type="dxa"/>
          </w:tblCellMar>
        </w:tblPrEx>
        <w:tc>
          <w:tcPr>
            <w:tcW w:w="2531" w:type="dxa"/>
          </w:tcPr>
          <w:p w:rsidR="003E3E4F" w:rsidRDefault="003E3E4F" w:rsidP="003E3E4F">
            <w:pPr>
              <w:jc w:val="center"/>
              <w:rPr>
                <w:rFonts w:ascii="Arial" w:hAnsi="Arial"/>
                <w:b/>
                <w:color w:val="000000"/>
              </w:rPr>
            </w:pPr>
            <w:r>
              <w:rPr>
                <w:rFonts w:ascii="Arial" w:hAnsi="Arial"/>
                <w:b/>
                <w:color w:val="000000"/>
              </w:rPr>
              <w:t>PLANTA BAJA</w:t>
            </w:r>
          </w:p>
        </w:tc>
        <w:tc>
          <w:tcPr>
            <w:tcW w:w="2070" w:type="dxa"/>
          </w:tcPr>
          <w:p w:rsidR="003E3E4F" w:rsidRDefault="003E3E4F" w:rsidP="003E3E4F">
            <w:pPr>
              <w:jc w:val="center"/>
              <w:rPr>
                <w:rFonts w:ascii="Arial" w:hAnsi="Arial"/>
                <w:b/>
                <w:color w:val="000000"/>
              </w:rPr>
            </w:pPr>
            <w:r>
              <w:rPr>
                <w:rFonts w:ascii="Arial" w:hAnsi="Arial"/>
                <w:b/>
                <w:color w:val="000000"/>
              </w:rPr>
              <w:t>1000</w:t>
            </w:r>
          </w:p>
        </w:tc>
        <w:tc>
          <w:tcPr>
            <w:tcW w:w="2070" w:type="dxa"/>
          </w:tcPr>
          <w:p w:rsidR="003E3E4F" w:rsidRDefault="003E3E4F" w:rsidP="003E3E4F">
            <w:pPr>
              <w:jc w:val="center"/>
              <w:rPr>
                <w:rFonts w:ascii="Arial" w:hAnsi="Arial"/>
                <w:b/>
                <w:color w:val="000000"/>
              </w:rPr>
            </w:pPr>
            <w:r>
              <w:rPr>
                <w:rFonts w:ascii="Arial" w:hAnsi="Arial"/>
                <w:b/>
                <w:color w:val="000000"/>
              </w:rPr>
              <w:t>500</w:t>
            </w:r>
          </w:p>
        </w:tc>
        <w:tc>
          <w:tcPr>
            <w:tcW w:w="2160" w:type="dxa"/>
          </w:tcPr>
          <w:p w:rsidR="003E3E4F" w:rsidRDefault="003E3E4F" w:rsidP="003E3E4F">
            <w:pPr>
              <w:jc w:val="center"/>
              <w:rPr>
                <w:rFonts w:ascii="Arial" w:hAnsi="Arial"/>
                <w:b/>
                <w:color w:val="000000"/>
              </w:rPr>
            </w:pPr>
            <w:r>
              <w:rPr>
                <w:rFonts w:ascii="Arial" w:hAnsi="Arial"/>
                <w:b/>
                <w:color w:val="000000"/>
              </w:rPr>
              <w:t>1200</w:t>
            </w:r>
          </w:p>
        </w:tc>
      </w:tr>
      <w:tr w:rsidR="003E3E4F" w:rsidTr="003E3E4F">
        <w:tblPrEx>
          <w:tblCellMar>
            <w:top w:w="0" w:type="dxa"/>
            <w:bottom w:w="0" w:type="dxa"/>
          </w:tblCellMar>
        </w:tblPrEx>
        <w:tc>
          <w:tcPr>
            <w:tcW w:w="2531" w:type="dxa"/>
          </w:tcPr>
          <w:p w:rsidR="003E3E4F" w:rsidRDefault="003E3E4F" w:rsidP="003E3E4F">
            <w:pPr>
              <w:jc w:val="center"/>
              <w:rPr>
                <w:rFonts w:ascii="Arial" w:hAnsi="Arial"/>
                <w:b/>
                <w:color w:val="000000"/>
              </w:rPr>
            </w:pPr>
            <w:r>
              <w:rPr>
                <w:rFonts w:ascii="Arial" w:hAnsi="Arial"/>
                <w:b/>
                <w:color w:val="000000"/>
              </w:rPr>
              <w:t>PRIMER PISO</w:t>
            </w:r>
          </w:p>
        </w:tc>
        <w:tc>
          <w:tcPr>
            <w:tcW w:w="2070" w:type="dxa"/>
          </w:tcPr>
          <w:p w:rsidR="003E3E4F" w:rsidRDefault="003E3E4F" w:rsidP="003E3E4F">
            <w:pPr>
              <w:jc w:val="center"/>
              <w:rPr>
                <w:rFonts w:ascii="Arial" w:hAnsi="Arial"/>
                <w:b/>
                <w:color w:val="000000"/>
              </w:rPr>
            </w:pPr>
            <w:r>
              <w:rPr>
                <w:rFonts w:ascii="Arial" w:hAnsi="Arial"/>
                <w:b/>
                <w:color w:val="000000"/>
              </w:rPr>
              <w:t>700</w:t>
            </w:r>
          </w:p>
        </w:tc>
        <w:tc>
          <w:tcPr>
            <w:tcW w:w="2070" w:type="dxa"/>
          </w:tcPr>
          <w:p w:rsidR="003E3E4F" w:rsidRDefault="003E3E4F" w:rsidP="003E3E4F">
            <w:pPr>
              <w:jc w:val="center"/>
              <w:rPr>
                <w:rFonts w:ascii="Arial" w:hAnsi="Arial"/>
                <w:b/>
                <w:color w:val="000000"/>
              </w:rPr>
            </w:pPr>
            <w:r>
              <w:rPr>
                <w:rFonts w:ascii="Arial" w:hAnsi="Arial"/>
                <w:b/>
                <w:color w:val="000000"/>
              </w:rPr>
              <w:t>30</w:t>
            </w:r>
          </w:p>
        </w:tc>
        <w:tc>
          <w:tcPr>
            <w:tcW w:w="2160" w:type="dxa"/>
          </w:tcPr>
          <w:p w:rsidR="003E3E4F" w:rsidRDefault="003E3E4F" w:rsidP="003E3E4F">
            <w:pPr>
              <w:jc w:val="center"/>
              <w:rPr>
                <w:rFonts w:ascii="Arial" w:hAnsi="Arial"/>
                <w:b/>
                <w:color w:val="000000"/>
              </w:rPr>
            </w:pPr>
          </w:p>
        </w:tc>
      </w:tr>
    </w:tbl>
    <w:p w:rsidR="003E3E4F" w:rsidRDefault="003E3E4F" w:rsidP="003E3E4F">
      <w:pPr>
        <w:rPr>
          <w:rFonts w:ascii="Arial" w:hAnsi="Arial"/>
          <w:b/>
          <w:lang w:val="pt-BR"/>
        </w:rPr>
      </w:pPr>
    </w:p>
    <w:p w:rsidR="003E3E4F" w:rsidRDefault="003E3E4F" w:rsidP="003E3E4F">
      <w:pPr>
        <w:pStyle w:val="Textoindependiente"/>
        <w:spacing w:line="240" w:lineRule="auto"/>
        <w:jc w:val="both"/>
        <w:rPr>
          <w:color w:val="000000"/>
          <w:sz w:val="22"/>
        </w:rPr>
      </w:pPr>
      <w:r>
        <w:rPr>
          <w:color w:val="000000"/>
          <w:sz w:val="22"/>
        </w:rPr>
        <w:t xml:space="preserve">Considere que los </w:t>
      </w:r>
      <w:smartTag w:uri="urn:schemas-microsoft-com:office:smarttags" w:element="metricconverter">
        <w:smartTagPr>
          <w:attr w:name="ProductID" w:val="1200 m2"/>
        </w:smartTagPr>
        <w:r>
          <w:rPr>
            <w:color w:val="000000"/>
            <w:sz w:val="22"/>
          </w:rPr>
          <w:t>1200 m2</w:t>
        </w:r>
      </w:smartTag>
      <w:r>
        <w:rPr>
          <w:color w:val="000000"/>
          <w:sz w:val="22"/>
        </w:rPr>
        <w:t xml:space="preserve"> de superficie descubierta de la planta baja, son necesarios por razones funcionales.</w:t>
      </w:r>
    </w:p>
    <w:p w:rsidR="003E3E4F" w:rsidRDefault="003E3E4F" w:rsidP="003E3E4F">
      <w:pPr>
        <w:rPr>
          <w:sz w:val="28"/>
          <w:szCs w:val="28"/>
          <w:u w:val="single"/>
        </w:rPr>
      </w:pPr>
    </w:p>
    <w:p w:rsidR="003E3E4F" w:rsidRPr="003E3E4F" w:rsidRDefault="003E3E4F" w:rsidP="003E3E4F">
      <w:pPr>
        <w:rPr>
          <w:sz w:val="28"/>
          <w:szCs w:val="28"/>
          <w:u w:val="single"/>
        </w:rPr>
      </w:pPr>
    </w:p>
    <w:p w:rsidR="003E3E4F" w:rsidRDefault="003E3E4F" w:rsidP="003E3E4F">
      <w:pPr>
        <w:rPr>
          <w:lang w:val="es-ES"/>
        </w:rPr>
      </w:pPr>
      <w:r>
        <w:rPr>
          <w:noProof/>
          <w:lang w:eastAsia="es-AR"/>
        </w:rPr>
        <w:drawing>
          <wp:inline distT="0" distB="0" distL="0" distR="0" wp14:anchorId="3D8D1E04" wp14:editId="69C56581">
            <wp:extent cx="2434590" cy="2042795"/>
            <wp:effectExtent l="1905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434590" cy="2042795"/>
                    </a:xfrm>
                    <a:prstGeom prst="rect">
                      <a:avLst/>
                    </a:prstGeom>
                    <a:noFill/>
                    <a:ln w="9525">
                      <a:noFill/>
                      <a:miter lim="800000"/>
                      <a:headEnd/>
                      <a:tailEnd/>
                    </a:ln>
                  </pic:spPr>
                </pic:pic>
              </a:graphicData>
            </a:graphic>
          </wp:inline>
        </w:drawing>
      </w:r>
    </w:p>
    <w:p w:rsidR="003E3E4F" w:rsidRDefault="003E3E4F" w:rsidP="003E3E4F">
      <w:pPr>
        <w:rPr>
          <w:lang w:val="es-ES"/>
        </w:rPr>
      </w:pPr>
      <w:r>
        <w:rPr>
          <w:lang w:val="es-ES"/>
        </w:rPr>
        <w:t>FOS= 0,8; FOT=1,6</w:t>
      </w:r>
    </w:p>
    <w:p w:rsidR="003E3E4F" w:rsidRDefault="003E3E4F" w:rsidP="003E3E4F">
      <w:pPr>
        <w:rPr>
          <w:rFonts w:eastAsiaTheme="minorEastAsia"/>
          <w:lang w:val="es-ES"/>
        </w:rPr>
      </w:pPr>
      <m:oMath>
        <m:r>
          <w:rPr>
            <w:rFonts w:ascii="Cambria Math" w:hAnsi="Cambria Math"/>
            <w:sz w:val="24"/>
            <w:lang w:val="es-ES"/>
          </w:rPr>
          <m:t>0,8=</m:t>
        </m:r>
        <m:f>
          <m:fPr>
            <m:ctrlPr>
              <w:rPr>
                <w:rFonts w:ascii="Cambria Math" w:hAnsi="Cambria Math"/>
                <w:i/>
                <w:sz w:val="24"/>
                <w:lang w:val="es-ES"/>
              </w:rPr>
            </m:ctrlPr>
          </m:fPr>
          <m:num>
            <m:r>
              <w:rPr>
                <w:rFonts w:ascii="Cambria Math" w:hAnsi="Cambria Math"/>
                <w:sz w:val="24"/>
                <w:lang w:val="es-ES"/>
              </w:rPr>
              <m:t>1000</m:t>
            </m:r>
            <m:sSup>
              <m:sSupPr>
                <m:ctrlPr>
                  <w:rPr>
                    <w:rFonts w:ascii="Cambria Math" w:hAnsi="Cambria Math"/>
                    <w:i/>
                    <w:sz w:val="24"/>
                    <w:lang w:val="es-ES"/>
                  </w:rPr>
                </m:ctrlPr>
              </m:sSupPr>
              <m:e>
                <m:r>
                  <w:rPr>
                    <w:rFonts w:ascii="Cambria Math" w:hAnsi="Cambria Math"/>
                    <w:sz w:val="24"/>
                    <w:lang w:val="es-ES"/>
                  </w:rPr>
                  <m:t xml:space="preserve"> m</m:t>
                </m:r>
              </m:e>
              <m:sup>
                <m:r>
                  <w:rPr>
                    <w:rFonts w:ascii="Cambria Math" w:hAnsi="Cambria Math"/>
                    <w:sz w:val="24"/>
                    <w:lang w:val="es-ES"/>
                  </w:rPr>
                  <m:t>2</m:t>
                </m:r>
              </m:sup>
            </m:sSup>
            <m:r>
              <w:rPr>
                <w:rFonts w:ascii="Cambria Math" w:hAnsi="Cambria Math"/>
                <w:sz w:val="24"/>
                <w:lang w:val="es-ES"/>
              </w:rPr>
              <m:t xml:space="preserve">+0,5∙500 </m:t>
            </m:r>
            <m:sSup>
              <m:sSupPr>
                <m:ctrlPr>
                  <w:rPr>
                    <w:rFonts w:ascii="Cambria Math" w:hAnsi="Cambria Math"/>
                    <w:i/>
                    <w:sz w:val="24"/>
                    <w:lang w:val="es-ES"/>
                  </w:rPr>
                </m:ctrlPr>
              </m:sSupPr>
              <m:e>
                <m:r>
                  <w:rPr>
                    <w:rFonts w:ascii="Cambria Math" w:hAnsi="Cambria Math"/>
                    <w:sz w:val="24"/>
                    <w:lang w:val="es-ES"/>
                  </w:rPr>
                  <m:t>m</m:t>
                </m:r>
              </m:e>
              <m:sup>
                <m:r>
                  <w:rPr>
                    <w:rFonts w:ascii="Cambria Math" w:hAnsi="Cambria Math"/>
                    <w:sz w:val="24"/>
                    <w:lang w:val="es-ES"/>
                  </w:rPr>
                  <m:t>2</m:t>
                </m:r>
              </m:sup>
            </m:sSup>
          </m:num>
          <m:den>
            <m:sSub>
              <m:sSubPr>
                <m:ctrlPr>
                  <w:rPr>
                    <w:rFonts w:ascii="Cambria Math" w:hAnsi="Cambria Math"/>
                    <w:i/>
                    <w:sz w:val="24"/>
                    <w:lang w:val="es-ES"/>
                  </w:rPr>
                </m:ctrlPr>
              </m:sSubPr>
              <m:e>
                <m:r>
                  <w:rPr>
                    <w:rFonts w:ascii="Cambria Math" w:hAnsi="Cambria Math"/>
                    <w:sz w:val="24"/>
                    <w:lang w:val="es-ES"/>
                  </w:rPr>
                  <m:t>S</m:t>
                </m:r>
              </m:e>
              <m:sub>
                <m:r>
                  <w:rPr>
                    <w:rFonts w:ascii="Cambria Math" w:hAnsi="Cambria Math"/>
                    <w:sz w:val="24"/>
                    <w:lang w:val="es-ES"/>
                  </w:rPr>
                  <m:t>T</m:t>
                </m:r>
              </m:sub>
            </m:sSub>
          </m:den>
        </m:f>
      </m:oMath>
      <w:r>
        <w:rPr>
          <w:rFonts w:eastAsiaTheme="minorEastAsia"/>
          <w:lang w:val="es-ES"/>
        </w:rPr>
        <w:t xml:space="preserve">    →   </w:t>
      </w:r>
      <m:oMath>
        <m:sSub>
          <m:sSubPr>
            <m:ctrlPr>
              <w:rPr>
                <w:rFonts w:ascii="Cambria Math" w:eastAsiaTheme="minorEastAsia" w:hAnsi="Cambria Math"/>
                <w:i/>
                <w:lang w:val="es-ES"/>
              </w:rPr>
            </m:ctrlPr>
          </m:sSubPr>
          <m:e>
            <m:r>
              <w:rPr>
                <w:rFonts w:ascii="Cambria Math" w:eastAsiaTheme="minorEastAsia" w:hAnsi="Cambria Math"/>
                <w:lang w:val="es-ES"/>
              </w:rPr>
              <m:t>S</m:t>
            </m:r>
          </m:e>
          <m:sub>
            <m:r>
              <w:rPr>
                <w:rFonts w:ascii="Cambria Math" w:eastAsiaTheme="minorEastAsia" w:hAnsi="Cambria Math"/>
                <w:lang w:val="es-ES"/>
              </w:rPr>
              <m:t>T</m:t>
            </m:r>
          </m:sub>
        </m:sSub>
        <m:r>
          <w:rPr>
            <w:rFonts w:ascii="Cambria Math" w:eastAsiaTheme="minorEastAsia" w:hAnsi="Cambria Math"/>
            <w:lang w:val="es-ES"/>
          </w:rPr>
          <m:t xml:space="preserve">=1562,5 </m:t>
        </m:r>
        <m:sSup>
          <m:sSupPr>
            <m:ctrlPr>
              <w:rPr>
                <w:rFonts w:ascii="Cambria Math" w:eastAsiaTheme="minorEastAsia" w:hAnsi="Cambria Math"/>
                <w:i/>
                <w:lang w:val="es-ES"/>
              </w:rPr>
            </m:ctrlPr>
          </m:sSupPr>
          <m:e>
            <m:r>
              <w:rPr>
                <w:rFonts w:ascii="Cambria Math" w:eastAsiaTheme="minorEastAsia" w:hAnsi="Cambria Math"/>
                <w:lang w:val="es-ES"/>
              </w:rPr>
              <m:t>m</m:t>
            </m:r>
          </m:e>
          <m:sup>
            <m:r>
              <w:rPr>
                <w:rFonts w:ascii="Cambria Math" w:eastAsiaTheme="minorEastAsia" w:hAnsi="Cambria Math"/>
                <w:lang w:val="es-ES"/>
              </w:rPr>
              <m:t>2</m:t>
            </m:r>
          </m:sup>
        </m:sSup>
      </m:oMath>
    </w:p>
    <w:p w:rsidR="003E3E4F" w:rsidRDefault="003E3E4F" w:rsidP="003E3E4F">
      <w:pPr>
        <w:rPr>
          <w:rFonts w:eastAsiaTheme="minorEastAsia"/>
          <w:lang w:val="es-ES"/>
        </w:rPr>
      </w:pPr>
    </w:p>
    <w:p w:rsidR="003E3E4F" w:rsidRDefault="003E3E4F" w:rsidP="003E3E4F">
      <w:pPr>
        <w:rPr>
          <w:rFonts w:eastAsiaTheme="minorEastAsia"/>
          <w:lang w:val="es-ES"/>
        </w:rPr>
      </w:pPr>
      <m:oMath>
        <m:r>
          <w:rPr>
            <w:rFonts w:ascii="Cambria Math" w:hAnsi="Cambria Math"/>
            <w:sz w:val="24"/>
            <w:lang w:val="es-ES"/>
          </w:rPr>
          <m:t>1,6=</m:t>
        </m:r>
        <m:f>
          <m:fPr>
            <m:ctrlPr>
              <w:rPr>
                <w:rFonts w:ascii="Cambria Math" w:hAnsi="Cambria Math"/>
                <w:i/>
                <w:sz w:val="24"/>
                <w:lang w:val="es-ES"/>
              </w:rPr>
            </m:ctrlPr>
          </m:fPr>
          <m:num>
            <m:r>
              <w:rPr>
                <w:rFonts w:ascii="Cambria Math" w:hAnsi="Cambria Math"/>
                <w:sz w:val="24"/>
                <w:lang w:val="es-ES"/>
              </w:rPr>
              <m:t>1000</m:t>
            </m:r>
            <m:sSup>
              <m:sSupPr>
                <m:ctrlPr>
                  <w:rPr>
                    <w:rFonts w:ascii="Cambria Math" w:hAnsi="Cambria Math"/>
                    <w:i/>
                    <w:sz w:val="24"/>
                    <w:lang w:val="es-ES"/>
                  </w:rPr>
                </m:ctrlPr>
              </m:sSupPr>
              <m:e>
                <m:r>
                  <w:rPr>
                    <w:rFonts w:ascii="Cambria Math" w:hAnsi="Cambria Math"/>
                    <w:sz w:val="24"/>
                    <w:lang w:val="es-ES"/>
                  </w:rPr>
                  <m:t xml:space="preserve"> m</m:t>
                </m:r>
              </m:e>
              <m:sup>
                <m:r>
                  <w:rPr>
                    <w:rFonts w:ascii="Cambria Math" w:hAnsi="Cambria Math"/>
                    <w:sz w:val="24"/>
                    <w:lang w:val="es-ES"/>
                  </w:rPr>
                  <m:t>2</m:t>
                </m:r>
              </m:sup>
            </m:sSup>
            <m:r>
              <w:rPr>
                <w:rFonts w:ascii="Cambria Math" w:hAnsi="Cambria Math"/>
                <w:sz w:val="24"/>
                <w:lang w:val="es-ES"/>
              </w:rPr>
              <m:t xml:space="preserve">+700 </m:t>
            </m:r>
            <m:sSup>
              <m:sSupPr>
                <m:ctrlPr>
                  <w:rPr>
                    <w:rFonts w:ascii="Cambria Math" w:hAnsi="Cambria Math"/>
                    <w:i/>
                    <w:sz w:val="24"/>
                    <w:lang w:val="es-ES"/>
                  </w:rPr>
                </m:ctrlPr>
              </m:sSupPr>
              <m:e>
                <m:r>
                  <w:rPr>
                    <w:rFonts w:ascii="Cambria Math" w:hAnsi="Cambria Math"/>
                    <w:sz w:val="24"/>
                    <w:lang w:val="es-ES"/>
                  </w:rPr>
                  <m:t>m</m:t>
                </m:r>
              </m:e>
              <m:sup>
                <m:r>
                  <w:rPr>
                    <w:rFonts w:ascii="Cambria Math" w:hAnsi="Cambria Math"/>
                    <w:sz w:val="24"/>
                    <w:lang w:val="es-ES"/>
                  </w:rPr>
                  <m:t>2</m:t>
                </m:r>
              </m:sup>
            </m:sSup>
            <m:r>
              <w:rPr>
                <w:rFonts w:ascii="Cambria Math" w:hAnsi="Cambria Math"/>
                <w:sz w:val="24"/>
                <w:lang w:val="es-ES"/>
              </w:rPr>
              <m:t>+0,5∙(500</m:t>
            </m:r>
            <m:sSup>
              <m:sSupPr>
                <m:ctrlPr>
                  <w:rPr>
                    <w:rFonts w:ascii="Cambria Math" w:hAnsi="Cambria Math"/>
                    <w:i/>
                    <w:sz w:val="24"/>
                    <w:lang w:val="es-ES"/>
                  </w:rPr>
                </m:ctrlPr>
              </m:sSupPr>
              <m:e>
                <m:r>
                  <w:rPr>
                    <w:rFonts w:ascii="Cambria Math" w:hAnsi="Cambria Math"/>
                    <w:sz w:val="24"/>
                    <w:lang w:val="es-ES"/>
                  </w:rPr>
                  <m:t xml:space="preserve"> m</m:t>
                </m:r>
              </m:e>
              <m:sup>
                <m:r>
                  <w:rPr>
                    <w:rFonts w:ascii="Cambria Math" w:hAnsi="Cambria Math"/>
                    <w:sz w:val="24"/>
                    <w:lang w:val="es-ES"/>
                  </w:rPr>
                  <m:t>2</m:t>
                </m:r>
              </m:sup>
            </m:sSup>
            <m:r>
              <w:rPr>
                <w:rFonts w:ascii="Cambria Math" w:hAnsi="Cambria Math"/>
                <w:sz w:val="24"/>
                <w:lang w:val="es-ES"/>
              </w:rPr>
              <m:t xml:space="preserve">+30 </m:t>
            </m:r>
            <m:sSup>
              <m:sSupPr>
                <m:ctrlPr>
                  <w:rPr>
                    <w:rFonts w:ascii="Cambria Math" w:hAnsi="Cambria Math"/>
                    <w:i/>
                    <w:sz w:val="24"/>
                    <w:lang w:val="es-ES"/>
                  </w:rPr>
                </m:ctrlPr>
              </m:sSupPr>
              <m:e>
                <m:r>
                  <w:rPr>
                    <w:rFonts w:ascii="Cambria Math" w:hAnsi="Cambria Math"/>
                    <w:sz w:val="24"/>
                    <w:lang w:val="es-ES"/>
                  </w:rPr>
                  <m:t>m</m:t>
                </m:r>
              </m:e>
              <m:sup>
                <m:r>
                  <w:rPr>
                    <w:rFonts w:ascii="Cambria Math" w:hAnsi="Cambria Math"/>
                    <w:sz w:val="24"/>
                    <w:lang w:val="es-ES"/>
                  </w:rPr>
                  <m:t>2</m:t>
                </m:r>
              </m:sup>
            </m:sSup>
            <m:r>
              <w:rPr>
                <w:rFonts w:ascii="Cambria Math" w:hAnsi="Cambria Math"/>
                <w:sz w:val="24"/>
                <w:lang w:val="es-ES"/>
              </w:rPr>
              <m:t>)</m:t>
            </m:r>
          </m:num>
          <m:den>
            <m:sSub>
              <m:sSubPr>
                <m:ctrlPr>
                  <w:rPr>
                    <w:rFonts w:ascii="Cambria Math" w:hAnsi="Cambria Math"/>
                    <w:i/>
                    <w:sz w:val="24"/>
                    <w:lang w:val="es-ES"/>
                  </w:rPr>
                </m:ctrlPr>
              </m:sSubPr>
              <m:e>
                <m:r>
                  <w:rPr>
                    <w:rFonts w:ascii="Cambria Math" w:hAnsi="Cambria Math"/>
                    <w:sz w:val="24"/>
                    <w:lang w:val="es-ES"/>
                  </w:rPr>
                  <m:t>S</m:t>
                </m:r>
              </m:e>
              <m:sub>
                <m:r>
                  <w:rPr>
                    <w:rFonts w:ascii="Cambria Math" w:hAnsi="Cambria Math"/>
                    <w:sz w:val="24"/>
                    <w:lang w:val="es-ES"/>
                  </w:rPr>
                  <m:t>T</m:t>
                </m:r>
              </m:sub>
            </m:sSub>
          </m:den>
        </m:f>
      </m:oMath>
      <w:r>
        <w:rPr>
          <w:rFonts w:eastAsiaTheme="minorEastAsia"/>
          <w:sz w:val="24"/>
          <w:lang w:val="es-ES"/>
        </w:rPr>
        <w:t xml:space="preserve">    </w:t>
      </w:r>
      <w:r>
        <w:rPr>
          <w:rFonts w:eastAsiaTheme="minorEastAsia"/>
          <w:lang w:val="es-ES"/>
        </w:rPr>
        <w:t xml:space="preserve">→   </w:t>
      </w:r>
      <m:oMath>
        <m:sSub>
          <m:sSubPr>
            <m:ctrlPr>
              <w:rPr>
                <w:rFonts w:ascii="Cambria Math" w:eastAsiaTheme="minorEastAsia" w:hAnsi="Cambria Math"/>
                <w:i/>
                <w:lang w:val="es-ES"/>
              </w:rPr>
            </m:ctrlPr>
          </m:sSubPr>
          <m:e>
            <m:r>
              <w:rPr>
                <w:rFonts w:ascii="Cambria Math" w:eastAsiaTheme="minorEastAsia" w:hAnsi="Cambria Math"/>
                <w:lang w:val="es-ES"/>
              </w:rPr>
              <m:t>S</m:t>
            </m:r>
          </m:e>
          <m:sub>
            <m:r>
              <w:rPr>
                <w:rFonts w:ascii="Cambria Math" w:eastAsiaTheme="minorEastAsia" w:hAnsi="Cambria Math"/>
                <w:lang w:val="es-ES"/>
              </w:rPr>
              <m:t>T</m:t>
            </m:r>
          </m:sub>
        </m:sSub>
        <m:r>
          <w:rPr>
            <w:rFonts w:ascii="Cambria Math" w:eastAsiaTheme="minorEastAsia" w:hAnsi="Cambria Math"/>
            <w:lang w:val="es-ES"/>
          </w:rPr>
          <m:t xml:space="preserve">=1637,5 </m:t>
        </m:r>
        <m:sSup>
          <m:sSupPr>
            <m:ctrlPr>
              <w:rPr>
                <w:rFonts w:ascii="Cambria Math" w:eastAsiaTheme="minorEastAsia" w:hAnsi="Cambria Math"/>
                <w:i/>
                <w:lang w:val="es-ES"/>
              </w:rPr>
            </m:ctrlPr>
          </m:sSupPr>
          <m:e>
            <m:r>
              <w:rPr>
                <w:rFonts w:ascii="Cambria Math" w:eastAsiaTheme="minorEastAsia" w:hAnsi="Cambria Math"/>
                <w:lang w:val="es-ES"/>
              </w:rPr>
              <m:t>m</m:t>
            </m:r>
          </m:e>
          <m:sup>
            <m:r>
              <w:rPr>
                <w:rFonts w:ascii="Cambria Math" w:eastAsiaTheme="minorEastAsia" w:hAnsi="Cambria Math"/>
                <w:lang w:val="es-ES"/>
              </w:rPr>
              <m:t>2</m:t>
            </m:r>
          </m:sup>
        </m:sSup>
      </m:oMath>
    </w:p>
    <w:p w:rsidR="003E3E4F" w:rsidRDefault="003E3E4F" w:rsidP="003E3E4F">
      <w:pPr>
        <w:rPr>
          <w:rFonts w:eastAsiaTheme="minorEastAsia"/>
          <w:lang w:val="es-ES"/>
        </w:rPr>
      </w:pPr>
    </w:p>
    <w:p w:rsidR="003E3E4F" w:rsidRDefault="003E3E4F" w:rsidP="003E3E4F">
      <w:pPr>
        <w:rPr>
          <w:rFonts w:eastAsiaTheme="minorEastAsia"/>
          <w:lang w:val="es-ES"/>
        </w:rPr>
      </w:pPr>
      <w:r>
        <w:rPr>
          <w:rFonts w:eastAsiaTheme="minorEastAsia"/>
          <w:lang w:val="es-ES"/>
        </w:rPr>
        <w:t xml:space="preserve">Balance de superficies:  </w:t>
      </w:r>
      <m:oMath>
        <m:sSub>
          <m:sSubPr>
            <m:ctrlPr>
              <w:rPr>
                <w:rFonts w:ascii="Cambria Math" w:eastAsiaTheme="minorEastAsia" w:hAnsi="Cambria Math"/>
                <w:i/>
                <w:lang w:val="es-ES"/>
              </w:rPr>
            </m:ctrlPr>
          </m:sSubPr>
          <m:e>
            <m:r>
              <w:rPr>
                <w:rFonts w:ascii="Cambria Math" w:eastAsiaTheme="minorEastAsia" w:hAnsi="Cambria Math"/>
                <w:lang w:val="es-ES"/>
              </w:rPr>
              <m:t>S</m:t>
            </m:r>
          </m:e>
          <m:sub>
            <m:r>
              <w:rPr>
                <w:rFonts w:ascii="Cambria Math" w:eastAsiaTheme="minorEastAsia" w:hAnsi="Cambria Math"/>
                <w:lang w:val="es-ES"/>
              </w:rPr>
              <m:t>T</m:t>
            </m:r>
          </m:sub>
        </m:sSub>
        <m:r>
          <w:rPr>
            <w:rFonts w:ascii="Cambria Math" w:eastAsiaTheme="minorEastAsia" w:hAnsi="Cambria Math"/>
            <w:lang w:val="es-ES"/>
          </w:rPr>
          <m:t xml:space="preserve">=1000 </m:t>
        </m:r>
        <m:sSup>
          <m:sSupPr>
            <m:ctrlPr>
              <w:rPr>
                <w:rFonts w:ascii="Cambria Math" w:eastAsiaTheme="minorEastAsia" w:hAnsi="Cambria Math"/>
                <w:i/>
                <w:lang w:val="es-ES"/>
              </w:rPr>
            </m:ctrlPr>
          </m:sSupPr>
          <m:e>
            <m:r>
              <w:rPr>
                <w:rFonts w:ascii="Cambria Math" w:eastAsiaTheme="minorEastAsia" w:hAnsi="Cambria Math"/>
                <w:lang w:val="es-ES"/>
              </w:rPr>
              <m:t>m</m:t>
            </m:r>
          </m:e>
          <m:sup>
            <m:r>
              <w:rPr>
                <w:rFonts w:ascii="Cambria Math" w:eastAsiaTheme="minorEastAsia" w:hAnsi="Cambria Math"/>
                <w:lang w:val="es-ES"/>
              </w:rPr>
              <m:t>2</m:t>
            </m:r>
          </m:sup>
        </m:sSup>
        <m:r>
          <w:rPr>
            <w:rFonts w:ascii="Cambria Math" w:eastAsiaTheme="minorEastAsia" w:hAnsi="Cambria Math"/>
            <w:lang w:val="es-ES"/>
          </w:rPr>
          <m:t xml:space="preserve">+500 </m:t>
        </m:r>
        <m:sSup>
          <m:sSupPr>
            <m:ctrlPr>
              <w:rPr>
                <w:rFonts w:ascii="Cambria Math" w:eastAsiaTheme="minorEastAsia" w:hAnsi="Cambria Math"/>
                <w:i/>
                <w:lang w:val="es-ES"/>
              </w:rPr>
            </m:ctrlPr>
          </m:sSupPr>
          <m:e>
            <m:r>
              <w:rPr>
                <w:rFonts w:ascii="Cambria Math" w:eastAsiaTheme="minorEastAsia" w:hAnsi="Cambria Math"/>
                <w:lang w:val="es-ES"/>
              </w:rPr>
              <m:t>m</m:t>
            </m:r>
          </m:e>
          <m:sup>
            <m:r>
              <w:rPr>
                <w:rFonts w:ascii="Cambria Math" w:eastAsiaTheme="minorEastAsia" w:hAnsi="Cambria Math"/>
                <w:lang w:val="es-ES"/>
              </w:rPr>
              <m:t>2</m:t>
            </m:r>
          </m:sup>
        </m:sSup>
        <m:r>
          <w:rPr>
            <w:rFonts w:ascii="Cambria Math" w:eastAsiaTheme="minorEastAsia" w:hAnsi="Cambria Math"/>
            <w:lang w:val="es-ES"/>
          </w:rPr>
          <m:t xml:space="preserve">+1200 </m:t>
        </m:r>
        <m:sSup>
          <m:sSupPr>
            <m:ctrlPr>
              <w:rPr>
                <w:rFonts w:ascii="Cambria Math" w:eastAsiaTheme="minorEastAsia" w:hAnsi="Cambria Math"/>
                <w:i/>
                <w:lang w:val="es-ES"/>
              </w:rPr>
            </m:ctrlPr>
          </m:sSupPr>
          <m:e>
            <m:r>
              <w:rPr>
                <w:rFonts w:ascii="Cambria Math" w:eastAsiaTheme="minorEastAsia" w:hAnsi="Cambria Math"/>
                <w:lang w:val="es-ES"/>
              </w:rPr>
              <m:t>m</m:t>
            </m:r>
          </m:e>
          <m:sup>
            <m:r>
              <w:rPr>
                <w:rFonts w:ascii="Cambria Math" w:eastAsiaTheme="minorEastAsia" w:hAnsi="Cambria Math"/>
                <w:lang w:val="es-ES"/>
              </w:rPr>
              <m:t>2</m:t>
            </m:r>
          </m:sup>
        </m:sSup>
        <m:r>
          <w:rPr>
            <w:rFonts w:ascii="Cambria Math" w:eastAsiaTheme="minorEastAsia" w:hAnsi="Cambria Math"/>
            <w:lang w:val="es-ES"/>
          </w:rPr>
          <m:t xml:space="preserve">→ </m:t>
        </m:r>
        <m:sSub>
          <m:sSubPr>
            <m:ctrlPr>
              <w:rPr>
                <w:rFonts w:ascii="Cambria Math" w:eastAsiaTheme="minorEastAsia" w:hAnsi="Cambria Math"/>
                <w:i/>
                <w:lang w:val="es-ES"/>
              </w:rPr>
            </m:ctrlPr>
          </m:sSubPr>
          <m:e>
            <m:r>
              <w:rPr>
                <w:rFonts w:ascii="Cambria Math" w:eastAsiaTheme="minorEastAsia" w:hAnsi="Cambria Math"/>
                <w:lang w:val="es-ES"/>
              </w:rPr>
              <m:t>S</m:t>
            </m:r>
          </m:e>
          <m:sub>
            <m:r>
              <w:rPr>
                <w:rFonts w:ascii="Cambria Math" w:eastAsiaTheme="minorEastAsia" w:hAnsi="Cambria Math"/>
                <w:lang w:val="es-ES"/>
              </w:rPr>
              <m:t>T</m:t>
            </m:r>
          </m:sub>
        </m:sSub>
        <m:r>
          <w:rPr>
            <w:rFonts w:ascii="Cambria Math" w:eastAsiaTheme="minorEastAsia" w:hAnsi="Cambria Math"/>
            <w:lang w:val="es-ES"/>
          </w:rPr>
          <m:t xml:space="preserve">=2700 </m:t>
        </m:r>
        <m:sSup>
          <m:sSupPr>
            <m:ctrlPr>
              <w:rPr>
                <w:rFonts w:ascii="Cambria Math" w:eastAsiaTheme="minorEastAsia" w:hAnsi="Cambria Math"/>
                <w:i/>
                <w:lang w:val="es-ES"/>
              </w:rPr>
            </m:ctrlPr>
          </m:sSupPr>
          <m:e>
            <m:r>
              <w:rPr>
                <w:rFonts w:ascii="Cambria Math" w:eastAsiaTheme="minorEastAsia" w:hAnsi="Cambria Math"/>
                <w:lang w:val="es-ES"/>
              </w:rPr>
              <m:t>m</m:t>
            </m:r>
          </m:e>
          <m:sup>
            <m:r>
              <w:rPr>
                <w:rFonts w:ascii="Cambria Math" w:eastAsiaTheme="minorEastAsia" w:hAnsi="Cambria Math"/>
                <w:lang w:val="es-ES"/>
              </w:rPr>
              <m:t>2</m:t>
            </m:r>
          </m:sup>
        </m:sSup>
      </m:oMath>
    </w:p>
    <w:p w:rsidR="003E3E4F" w:rsidRDefault="003E3E4F" w:rsidP="003E3E4F">
      <w:pPr>
        <w:rPr>
          <w:rFonts w:eastAsiaTheme="minorEastAsia"/>
          <w:lang w:val="es-ES"/>
        </w:rPr>
      </w:pPr>
    </w:p>
    <w:p w:rsidR="003E3E4F" w:rsidRDefault="003E3E4F" w:rsidP="003E3E4F">
      <w:pPr>
        <w:rPr>
          <w:rFonts w:eastAsiaTheme="minorEastAsia"/>
          <w:lang w:val="es-ES"/>
        </w:rPr>
      </w:pPr>
      <m:oMath>
        <m:f>
          <m:fPr>
            <m:ctrlPr>
              <w:rPr>
                <w:rFonts w:ascii="Cambria Math" w:hAnsi="Cambria Math"/>
                <w:i/>
                <w:lang w:val="es-ES"/>
              </w:rPr>
            </m:ctrlPr>
          </m:fPr>
          <m:num>
            <m:r>
              <w:rPr>
                <w:rFonts w:ascii="Cambria Math" w:hAnsi="Cambria Math"/>
                <w:lang w:val="es-ES"/>
              </w:rPr>
              <m:t>L</m:t>
            </m:r>
          </m:num>
          <m:den>
            <m:r>
              <w:rPr>
                <w:rFonts w:ascii="Cambria Math" w:hAnsi="Cambria Math"/>
                <w:lang w:val="es-ES"/>
              </w:rPr>
              <m:t>A</m:t>
            </m:r>
          </m:den>
        </m:f>
        <m:r>
          <w:rPr>
            <w:rFonts w:ascii="Cambria Math" w:hAnsi="Cambria Math"/>
            <w:lang w:val="es-ES"/>
          </w:rPr>
          <m:t xml:space="preserve">=1,8 </m:t>
        </m:r>
      </m:oMath>
      <w:r>
        <w:rPr>
          <w:rFonts w:eastAsiaTheme="minorEastAsia"/>
          <w:lang w:val="es-ES"/>
        </w:rPr>
        <w:t xml:space="preserve">; </w:t>
      </w:r>
      <m:oMath>
        <m:r>
          <w:rPr>
            <w:rFonts w:ascii="Cambria Math" w:eastAsiaTheme="minorEastAsia" w:hAnsi="Cambria Math"/>
            <w:lang w:val="es-ES"/>
          </w:rPr>
          <m:t xml:space="preserve">L∙A=2700 </m:t>
        </m:r>
        <m:sSup>
          <m:sSupPr>
            <m:ctrlPr>
              <w:rPr>
                <w:rFonts w:ascii="Cambria Math" w:eastAsiaTheme="minorEastAsia" w:hAnsi="Cambria Math"/>
                <w:i/>
                <w:lang w:val="es-ES"/>
              </w:rPr>
            </m:ctrlPr>
          </m:sSupPr>
          <m:e>
            <m:r>
              <w:rPr>
                <w:rFonts w:ascii="Cambria Math" w:eastAsiaTheme="minorEastAsia" w:hAnsi="Cambria Math"/>
                <w:lang w:val="es-ES"/>
              </w:rPr>
              <m:t>m</m:t>
            </m:r>
          </m:e>
          <m:sup>
            <m:r>
              <w:rPr>
                <w:rFonts w:ascii="Cambria Math" w:eastAsiaTheme="minorEastAsia" w:hAnsi="Cambria Math"/>
                <w:lang w:val="es-ES"/>
              </w:rPr>
              <m:t>2</m:t>
            </m:r>
          </m:sup>
        </m:sSup>
      </m:oMath>
      <w:r>
        <w:rPr>
          <w:rFonts w:eastAsiaTheme="minorEastAsia"/>
          <w:lang w:val="es-ES"/>
        </w:rPr>
        <w:t xml:space="preserve">  </w:t>
      </w:r>
      <m:oMath>
        <m:r>
          <w:rPr>
            <w:rFonts w:ascii="Cambria Math" w:eastAsiaTheme="minorEastAsia" w:hAnsi="Cambria Math"/>
            <w:lang w:val="es-ES"/>
          </w:rPr>
          <m:t xml:space="preserve"> → 1,8∙</m:t>
        </m:r>
        <m:sSup>
          <m:sSupPr>
            <m:ctrlPr>
              <w:rPr>
                <w:rFonts w:ascii="Cambria Math" w:eastAsiaTheme="minorEastAsia" w:hAnsi="Cambria Math"/>
                <w:i/>
                <w:lang w:val="es-ES"/>
              </w:rPr>
            </m:ctrlPr>
          </m:sSupPr>
          <m:e>
            <m:r>
              <w:rPr>
                <w:rFonts w:ascii="Cambria Math" w:eastAsiaTheme="minorEastAsia" w:hAnsi="Cambria Math"/>
                <w:lang w:val="es-ES"/>
              </w:rPr>
              <m:t>A</m:t>
            </m:r>
          </m:e>
          <m:sup>
            <m:r>
              <w:rPr>
                <w:rFonts w:ascii="Cambria Math" w:eastAsiaTheme="minorEastAsia" w:hAnsi="Cambria Math"/>
                <w:lang w:val="es-ES"/>
              </w:rPr>
              <m:t>2</m:t>
            </m:r>
          </m:sup>
        </m:sSup>
        <m:r>
          <w:rPr>
            <w:rFonts w:ascii="Cambria Math" w:eastAsiaTheme="minorEastAsia" w:hAnsi="Cambria Math"/>
            <w:lang w:val="es-ES"/>
          </w:rPr>
          <m:t xml:space="preserve">=2700 </m:t>
        </m:r>
        <m:sSup>
          <m:sSupPr>
            <m:ctrlPr>
              <w:rPr>
                <w:rFonts w:ascii="Cambria Math" w:eastAsiaTheme="minorEastAsia" w:hAnsi="Cambria Math"/>
                <w:i/>
                <w:lang w:val="es-ES"/>
              </w:rPr>
            </m:ctrlPr>
          </m:sSupPr>
          <m:e>
            <m:r>
              <w:rPr>
                <w:rFonts w:ascii="Cambria Math" w:eastAsiaTheme="minorEastAsia" w:hAnsi="Cambria Math"/>
                <w:lang w:val="es-ES"/>
              </w:rPr>
              <m:t>m</m:t>
            </m:r>
          </m:e>
          <m:sup>
            <m:r>
              <w:rPr>
                <w:rFonts w:ascii="Cambria Math" w:eastAsiaTheme="minorEastAsia" w:hAnsi="Cambria Math"/>
                <w:lang w:val="es-ES"/>
              </w:rPr>
              <m:t>2</m:t>
            </m:r>
          </m:sup>
        </m:sSup>
        <m:r>
          <w:rPr>
            <w:rFonts w:ascii="Cambria Math" w:eastAsiaTheme="minorEastAsia" w:hAnsi="Cambria Math"/>
            <w:lang w:val="es-ES"/>
          </w:rPr>
          <m:t xml:space="preserve">  →  A=38,73 m , </m:t>
        </m:r>
        <m:r>
          <m:rPr>
            <m:sty m:val="p"/>
          </m:rPr>
          <w:rPr>
            <w:rFonts w:ascii="Cambria Math" w:eastAsiaTheme="minorEastAsia" w:hAnsi="Cambria Math"/>
            <w:lang w:val="es-ES"/>
          </w:rPr>
          <m:t>y</m:t>
        </m:r>
        <m:r>
          <w:rPr>
            <w:rFonts w:ascii="Cambria Math" w:eastAsiaTheme="minorEastAsia" w:hAnsi="Cambria Math"/>
            <w:lang w:val="es-ES"/>
          </w:rPr>
          <m:t xml:space="preserve">  L=69,71 m</m:t>
        </m:r>
      </m:oMath>
      <w:r>
        <w:rPr>
          <w:rFonts w:eastAsiaTheme="minorEastAsia"/>
          <w:lang w:val="es-ES"/>
        </w:rPr>
        <w:t xml:space="preserve"> </w:t>
      </w:r>
    </w:p>
    <w:p w:rsidR="003E3E4F" w:rsidRDefault="003E3E4F" w:rsidP="003E3E4F">
      <w:pPr>
        <w:rPr>
          <w:rFonts w:eastAsiaTheme="minorEastAsia"/>
          <w:lang w:val="es-ES"/>
        </w:rPr>
      </w:pPr>
    </w:p>
    <w:p w:rsidR="003E3E4F" w:rsidRDefault="003E3E4F" w:rsidP="003E3E4F">
      <w:pPr>
        <w:rPr>
          <w:rFonts w:eastAsiaTheme="minorEastAsia"/>
          <w:lang w:val="es-ES"/>
        </w:rPr>
      </w:pPr>
      <m:oMath>
        <m:sSub>
          <m:sSubPr>
            <m:ctrlPr>
              <w:rPr>
                <w:rFonts w:ascii="Cambria Math" w:hAnsi="Cambria Math"/>
                <w:i/>
                <w:lang w:val="es-ES"/>
              </w:rPr>
            </m:ctrlPr>
          </m:sSubPr>
          <m:e>
            <m:r>
              <w:rPr>
                <w:rFonts w:ascii="Cambria Math" w:hAnsi="Cambria Math"/>
                <w:lang w:val="es-ES"/>
              </w:rPr>
              <m:t>A</m:t>
            </m:r>
          </m:e>
          <m:sub>
            <m:r>
              <w:rPr>
                <w:rFonts w:ascii="Cambria Math" w:hAnsi="Cambria Math"/>
                <w:lang w:val="es-ES"/>
              </w:rPr>
              <m:t>f</m:t>
            </m:r>
          </m:sub>
        </m:sSub>
        <m:r>
          <w:rPr>
            <w:rFonts w:ascii="Cambria Math" w:hAnsi="Cambria Math"/>
            <w:lang w:val="es-ES"/>
          </w:rPr>
          <m:t>=A+3 m=41,73 m</m:t>
        </m:r>
      </m:oMath>
      <w:r>
        <w:rPr>
          <w:rFonts w:eastAsiaTheme="minorEastAsia"/>
          <w:lang w:val="es-ES"/>
        </w:rPr>
        <w:t xml:space="preserve"> ; </w:t>
      </w:r>
      <m:oMath>
        <m:sSub>
          <m:sSubPr>
            <m:ctrlPr>
              <w:rPr>
                <w:rFonts w:ascii="Cambria Math" w:eastAsiaTheme="minorEastAsia" w:hAnsi="Cambria Math"/>
                <w:i/>
                <w:lang w:val="es-ES"/>
              </w:rPr>
            </m:ctrlPr>
          </m:sSubPr>
          <m:e>
            <m:r>
              <w:rPr>
                <w:rFonts w:ascii="Cambria Math" w:eastAsiaTheme="minorEastAsia" w:hAnsi="Cambria Math"/>
                <w:lang w:val="es-ES"/>
              </w:rPr>
              <m:t>L</m:t>
            </m:r>
          </m:e>
          <m:sub>
            <m:r>
              <w:rPr>
                <w:rFonts w:ascii="Cambria Math" w:eastAsiaTheme="minorEastAsia" w:hAnsi="Cambria Math"/>
                <w:lang w:val="es-ES"/>
              </w:rPr>
              <m:t>f</m:t>
            </m:r>
          </m:sub>
        </m:sSub>
        <m:r>
          <w:rPr>
            <w:rFonts w:ascii="Cambria Math" w:eastAsiaTheme="minorEastAsia" w:hAnsi="Cambria Math"/>
            <w:lang w:val="es-ES"/>
          </w:rPr>
          <m:t>=L+3 m=72,71 m</m:t>
        </m:r>
      </m:oMath>
    </w:p>
    <w:p w:rsidR="003E3E4F" w:rsidRDefault="003E3E4F" w:rsidP="003E3E4F">
      <w:pPr>
        <w:rPr>
          <w:rFonts w:eastAsiaTheme="minorEastAsia"/>
          <w:lang w:val="es-ES"/>
        </w:rPr>
      </w:pPr>
    </w:p>
    <w:p w:rsidR="003E3E4F" w:rsidRDefault="003E3E4F" w:rsidP="003E3E4F">
      <w:pPr>
        <w:rPr>
          <w:lang w:val="es-ES"/>
        </w:rPr>
      </w:pPr>
      <m:oMath>
        <m:sSub>
          <m:sSubPr>
            <m:ctrlPr>
              <w:rPr>
                <w:rFonts w:ascii="Cambria Math" w:hAnsi="Cambria Math"/>
                <w:i/>
                <w:lang w:val="es-ES"/>
              </w:rPr>
            </m:ctrlPr>
          </m:sSubPr>
          <m:e>
            <m:r>
              <w:rPr>
                <w:rFonts w:ascii="Cambria Math" w:hAnsi="Cambria Math"/>
                <w:lang w:val="es-ES"/>
              </w:rPr>
              <m:t>S</m:t>
            </m:r>
          </m:e>
          <m:sub>
            <m:sSub>
              <m:sSubPr>
                <m:ctrlPr>
                  <w:rPr>
                    <w:rFonts w:ascii="Cambria Math" w:hAnsi="Cambria Math"/>
                    <w:i/>
                    <w:lang w:val="es-ES"/>
                  </w:rPr>
                </m:ctrlPr>
              </m:sSubPr>
              <m:e>
                <m:r>
                  <w:rPr>
                    <w:rFonts w:ascii="Cambria Math" w:hAnsi="Cambria Math"/>
                    <w:lang w:val="es-ES"/>
                  </w:rPr>
                  <m:t>T</m:t>
                </m:r>
              </m:e>
              <m:sub>
                <m:r>
                  <w:rPr>
                    <w:rFonts w:ascii="Cambria Math" w:hAnsi="Cambria Math"/>
                    <w:lang w:val="es-ES"/>
                  </w:rPr>
                  <m:t>f</m:t>
                </m:r>
              </m:sub>
            </m:sSub>
          </m:sub>
        </m:sSub>
        <m:r>
          <w:rPr>
            <w:rFonts w:ascii="Cambria Math" w:hAnsi="Cambria Math"/>
            <w:lang w:val="es-ES"/>
          </w:rPr>
          <m:t>=</m:t>
        </m:r>
        <m:sSub>
          <m:sSubPr>
            <m:ctrlPr>
              <w:rPr>
                <w:rFonts w:ascii="Cambria Math" w:hAnsi="Cambria Math"/>
                <w:i/>
                <w:lang w:val="es-ES"/>
              </w:rPr>
            </m:ctrlPr>
          </m:sSubPr>
          <m:e>
            <m:r>
              <w:rPr>
                <w:rFonts w:ascii="Cambria Math" w:hAnsi="Cambria Math"/>
                <w:lang w:val="es-ES"/>
              </w:rPr>
              <m:t>A</m:t>
            </m:r>
          </m:e>
          <m:sub>
            <m:r>
              <w:rPr>
                <w:rFonts w:ascii="Cambria Math" w:hAnsi="Cambria Math"/>
                <w:lang w:val="es-ES"/>
              </w:rPr>
              <m:t>f</m:t>
            </m:r>
          </m:sub>
        </m:sSub>
        <m:r>
          <w:rPr>
            <w:rFonts w:ascii="Cambria Math" w:hAnsi="Cambria Math"/>
            <w:lang w:val="es-ES"/>
          </w:rPr>
          <m:t>∙</m:t>
        </m:r>
        <m:sSub>
          <m:sSubPr>
            <m:ctrlPr>
              <w:rPr>
                <w:rFonts w:ascii="Cambria Math" w:hAnsi="Cambria Math"/>
                <w:i/>
                <w:lang w:val="es-ES"/>
              </w:rPr>
            </m:ctrlPr>
          </m:sSubPr>
          <m:e>
            <m:r>
              <w:rPr>
                <w:rFonts w:ascii="Cambria Math" w:hAnsi="Cambria Math"/>
                <w:lang w:val="es-ES"/>
              </w:rPr>
              <m:t>L</m:t>
            </m:r>
          </m:e>
          <m:sub>
            <m:r>
              <w:rPr>
                <w:rFonts w:ascii="Cambria Math" w:hAnsi="Cambria Math"/>
                <w:lang w:val="es-ES"/>
              </w:rPr>
              <m:t>f</m:t>
            </m:r>
          </m:sub>
        </m:sSub>
        <m:r>
          <w:rPr>
            <w:rFonts w:ascii="Cambria Math" w:hAnsi="Cambria Math"/>
            <w:lang w:val="es-ES"/>
          </w:rPr>
          <m:t xml:space="preserve">=3034,19 </m:t>
        </m:r>
        <m:sSup>
          <m:sSupPr>
            <m:ctrlPr>
              <w:rPr>
                <w:rFonts w:ascii="Cambria Math" w:eastAsiaTheme="minorEastAsia" w:hAnsi="Cambria Math"/>
                <w:i/>
                <w:lang w:val="es-ES"/>
              </w:rPr>
            </m:ctrlPr>
          </m:sSupPr>
          <m:e>
            <m:r>
              <w:rPr>
                <w:rFonts w:ascii="Cambria Math" w:eastAsiaTheme="minorEastAsia" w:hAnsi="Cambria Math"/>
                <w:lang w:val="es-ES"/>
              </w:rPr>
              <m:t>m</m:t>
            </m:r>
          </m:e>
          <m:sup>
            <m:r>
              <w:rPr>
                <w:rFonts w:ascii="Cambria Math" w:eastAsiaTheme="minorEastAsia" w:hAnsi="Cambria Math"/>
                <w:lang w:val="es-ES"/>
              </w:rPr>
              <m:t>2</m:t>
            </m:r>
          </m:sup>
        </m:sSup>
        <m:r>
          <w:rPr>
            <w:rFonts w:ascii="Cambria Math" w:eastAsiaTheme="minorEastAsia" w:hAnsi="Cambria Math"/>
            <w:lang w:val="es-ES"/>
          </w:rPr>
          <m:t>=1,8 ∙</m:t>
        </m:r>
        <m:sSup>
          <m:sSupPr>
            <m:ctrlPr>
              <w:rPr>
                <w:rFonts w:ascii="Cambria Math" w:eastAsiaTheme="minorEastAsia" w:hAnsi="Cambria Math"/>
                <w:i/>
                <w:lang w:val="es-ES"/>
              </w:rPr>
            </m:ctrlPr>
          </m:sSupPr>
          <m:e>
            <m:r>
              <w:rPr>
                <w:rFonts w:ascii="Cambria Math" w:eastAsiaTheme="minorEastAsia" w:hAnsi="Cambria Math"/>
                <w:lang w:val="es-ES"/>
              </w:rPr>
              <m:t>A</m:t>
            </m:r>
          </m:e>
          <m:sup>
            <m:r>
              <w:rPr>
                <w:rFonts w:ascii="Cambria Math" w:eastAsiaTheme="minorEastAsia" w:hAnsi="Cambria Math"/>
                <w:lang w:val="es-ES"/>
              </w:rPr>
              <m:t>2</m:t>
            </m:r>
          </m:sup>
        </m:sSup>
        <m:r>
          <w:rPr>
            <w:rFonts w:ascii="Cambria Math" w:eastAsiaTheme="minorEastAsia" w:hAnsi="Cambria Math"/>
            <w:lang w:val="es-ES"/>
          </w:rPr>
          <m:t xml:space="preserve"> →</m:t>
        </m:r>
        <m:r>
          <m:rPr>
            <m:sty m:val="bi"/>
          </m:rPr>
          <w:rPr>
            <w:rFonts w:ascii="Cambria Math" w:eastAsiaTheme="minorEastAsia" w:hAnsi="Cambria Math"/>
            <w:lang w:val="es-ES"/>
          </w:rPr>
          <m:t>A=41,06 m ;L=73,90 m</m:t>
        </m:r>
      </m:oMath>
      <w:r>
        <w:rPr>
          <w:rFonts w:eastAsiaTheme="minorEastAsia"/>
          <w:lang w:val="es-ES"/>
        </w:rPr>
        <w:t xml:space="preserve"> </w:t>
      </w: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3E3E4F" w:rsidRPr="003E3E4F" w:rsidRDefault="003E3E4F" w:rsidP="003E3E4F">
      <w:pPr>
        <w:rPr>
          <w:sz w:val="28"/>
          <w:szCs w:val="28"/>
          <w:u w:val="single"/>
        </w:rPr>
      </w:pPr>
      <w:r w:rsidRPr="003E3E4F">
        <w:rPr>
          <w:sz w:val="28"/>
          <w:szCs w:val="28"/>
          <w:u w:val="single"/>
        </w:rPr>
        <w:lastRenderedPageBreak/>
        <w:t>Ejercicio 5:</w:t>
      </w:r>
    </w:p>
    <w:p w:rsidR="003E3E4F" w:rsidRDefault="003E3E4F" w:rsidP="003E3E4F">
      <w:r>
        <w:t>Indique si es reglamentariamente factible la construcción de una planta industrial de las siguientes características:</w:t>
      </w:r>
    </w:p>
    <w:p w:rsidR="003E3E4F" w:rsidRPr="00B72B82" w:rsidRDefault="003E3E4F" w:rsidP="003E3E4F">
      <w:pPr>
        <w:pStyle w:val="Prrafodelista"/>
        <w:numPr>
          <w:ilvl w:val="0"/>
          <w:numId w:val="6"/>
        </w:numPr>
      </w:pPr>
      <w:r>
        <w:t>Superficie cubierta: 8510 m</w:t>
      </w:r>
      <w:r>
        <w:rPr>
          <w:vertAlign w:val="superscript"/>
        </w:rPr>
        <w:t>2</w:t>
      </w:r>
    </w:p>
    <w:p w:rsidR="003E3E4F" w:rsidRDefault="003E3E4F" w:rsidP="003E3E4F">
      <w:pPr>
        <w:pStyle w:val="Prrafodelista"/>
        <w:numPr>
          <w:ilvl w:val="0"/>
          <w:numId w:val="6"/>
        </w:numPr>
      </w:pPr>
      <w:r>
        <w:t>Superficie descubierta: 3420 m</w:t>
      </w:r>
      <w:r>
        <w:rPr>
          <w:vertAlign w:val="superscript"/>
        </w:rPr>
        <w:t>2</w:t>
      </w:r>
    </w:p>
    <w:p w:rsidR="003E3E4F" w:rsidRDefault="003E3E4F" w:rsidP="003E3E4F">
      <w:r>
        <w:t>En un terreno de 15000 m</w:t>
      </w:r>
      <w:r>
        <w:rPr>
          <w:vertAlign w:val="superscript"/>
        </w:rPr>
        <w:t>2</w:t>
      </w:r>
      <w:r>
        <w:t>, si el desarrollo es a nivel de planta baja y se cuenta con un sector de depósito a nivel de subsuelo de 450 m</w:t>
      </w:r>
      <w:r>
        <w:rPr>
          <w:vertAlign w:val="superscript"/>
        </w:rPr>
        <w:t>2</w:t>
      </w:r>
      <w:r>
        <w:t xml:space="preserve">, el FOT es de 2 y el FOS es de 0.8 y se exige además una superficie </w:t>
      </w:r>
      <w:proofErr w:type="spellStart"/>
      <w:r>
        <w:t>parquizada</w:t>
      </w:r>
      <w:proofErr w:type="spellEnd"/>
      <w:r>
        <w:t xml:space="preserve"> (no utilizable) del 10% del terreno. Justifique la respuesta.</w:t>
      </w:r>
    </w:p>
    <w:p w:rsidR="003E3E4F" w:rsidRDefault="003E3E4F" w:rsidP="003E3E4F"/>
    <w:p w:rsidR="003E3E4F" w:rsidRPr="00D3333C" w:rsidRDefault="003E3E4F" w:rsidP="003E3E4F">
      <w:pPr>
        <w:rPr>
          <w:sz w:val="24"/>
          <w:u w:val="single"/>
        </w:rPr>
      </w:pPr>
      <w:r w:rsidRPr="00D3333C">
        <w:rPr>
          <w:sz w:val="24"/>
          <w:u w:val="single"/>
        </w:rPr>
        <w:t>Resolución:</w:t>
      </w:r>
    </w:p>
    <w:p w:rsidR="003E3E4F" w:rsidRDefault="003E3E4F" w:rsidP="003E3E4F">
      <w:pPr>
        <w:rPr>
          <w:rFonts w:eastAsiaTheme="minorEastAsia"/>
          <w:sz w:val="28"/>
        </w:rPr>
      </w:pPr>
      <w:r>
        <w:t xml:space="preserve">FOS= </w:t>
      </w:r>
      <m:oMath>
        <m:f>
          <m:fPr>
            <m:ctrlPr>
              <w:rPr>
                <w:rFonts w:ascii="Cambria Math" w:hAnsi="Cambria Math"/>
                <w:sz w:val="28"/>
              </w:rPr>
            </m:ctrlPr>
          </m:fPr>
          <m:num>
            <m:nary>
              <m:naryPr>
                <m:chr m:val="∑"/>
                <m:limLoc m:val="undOvr"/>
                <m:subHide m:val="1"/>
                <m:supHide m:val="1"/>
                <m:ctrlPr>
                  <w:rPr>
                    <w:rFonts w:ascii="Cambria Math" w:hAnsi="Cambria Math"/>
                    <w:sz w:val="28"/>
                  </w:rPr>
                </m:ctrlPr>
              </m:naryPr>
              <m:sub/>
              <m:sup/>
              <m:e>
                <m:r>
                  <m:rPr>
                    <m:sty m:val="p"/>
                  </m:rPr>
                  <w:rPr>
                    <w:rFonts w:ascii="Cambria Math" w:hAnsi="Cambria Math"/>
                    <w:sz w:val="28"/>
                  </w:rPr>
                  <m:t xml:space="preserve"> </m:t>
                </m:r>
                <m:r>
                  <w:rPr>
                    <w:rFonts w:ascii="Cambria Math" w:hAnsi="Cambria Math"/>
                    <w:sz w:val="28"/>
                  </w:rPr>
                  <m:t xml:space="preserve">Sup.Cubierta Planta Baja+ </m:t>
                </m:r>
                <m:f>
                  <m:fPr>
                    <m:ctrlPr>
                      <w:rPr>
                        <w:rFonts w:ascii="Cambria Math" w:hAnsi="Cambria Math"/>
                        <w:i/>
                        <w:sz w:val="28"/>
                      </w:rPr>
                    </m:ctrlPr>
                  </m:fPr>
                  <m:num>
                    <m:r>
                      <w:rPr>
                        <w:rFonts w:ascii="Cambria Math" w:hAnsi="Cambria Math"/>
                        <w:sz w:val="28"/>
                      </w:rPr>
                      <m:t>1</m:t>
                    </m:r>
                  </m:num>
                  <m:den>
                    <m:r>
                      <w:rPr>
                        <w:rFonts w:ascii="Cambria Math" w:hAnsi="Cambria Math"/>
                        <w:sz w:val="28"/>
                      </w:rPr>
                      <m:t>2</m:t>
                    </m:r>
                  </m:den>
                </m:f>
                <m:r>
                  <m:rPr>
                    <m:sty m:val="p"/>
                  </m:rPr>
                  <w:rPr>
                    <w:rFonts w:ascii="Cambria Math" w:hAnsi="Cambria Math"/>
                    <w:sz w:val="28"/>
                  </w:rPr>
                  <m:t xml:space="preserve"> </m:t>
                </m:r>
                <m:nary>
                  <m:naryPr>
                    <m:chr m:val="∑"/>
                    <m:limLoc m:val="undOvr"/>
                    <m:subHide m:val="1"/>
                    <m:supHide m:val="1"/>
                    <m:ctrlPr>
                      <w:rPr>
                        <w:rFonts w:ascii="Cambria Math" w:hAnsi="Cambria Math"/>
                        <w:sz w:val="28"/>
                      </w:rPr>
                    </m:ctrlPr>
                  </m:naryPr>
                  <m:sub/>
                  <m:sup/>
                  <m:e>
                    <m:r>
                      <w:rPr>
                        <w:rFonts w:ascii="Cambria Math" w:hAnsi="Cambria Math"/>
                        <w:sz w:val="28"/>
                      </w:rPr>
                      <m:t>Sup. Semicubierta Planta Baja</m:t>
                    </m:r>
                  </m:e>
                </m:nary>
              </m:e>
            </m:nary>
          </m:num>
          <m:den>
            <m:r>
              <m:rPr>
                <m:sty m:val="p"/>
              </m:rPr>
              <w:rPr>
                <w:rFonts w:ascii="Cambria Math" w:hAnsi="Cambria Math"/>
                <w:sz w:val="28"/>
              </w:rPr>
              <m:t>Sup.Terreno</m:t>
            </m:r>
          </m:den>
        </m:f>
      </m:oMath>
    </w:p>
    <w:p w:rsidR="003E3E4F" w:rsidRDefault="003E3E4F" w:rsidP="003E3E4F">
      <w:pPr>
        <w:rPr>
          <w:rFonts w:eastAsiaTheme="minorEastAsia"/>
          <w:b/>
          <w:color w:val="FF0000"/>
          <w:sz w:val="24"/>
        </w:rPr>
      </w:pPr>
      <w:proofErr w:type="spellStart"/>
      <w:r>
        <w:t>Sup</w:t>
      </w:r>
      <w:proofErr w:type="spellEnd"/>
      <w:r>
        <w:t xml:space="preserve">. Terreno= </w:t>
      </w:r>
      <m:oMath>
        <m:f>
          <m:fPr>
            <m:ctrlPr>
              <w:rPr>
                <w:rFonts w:ascii="Cambria Math" w:hAnsi="Cambria Math"/>
                <w:i/>
                <w:sz w:val="28"/>
              </w:rPr>
            </m:ctrlPr>
          </m:fPr>
          <m:num>
            <m:r>
              <w:rPr>
                <w:rFonts w:ascii="Cambria Math" w:hAnsi="Cambria Math"/>
                <w:sz w:val="28"/>
              </w:rPr>
              <m:t xml:space="preserve">8510 </m:t>
            </m:r>
            <m:sSup>
              <m:sSupPr>
                <m:ctrlPr>
                  <w:rPr>
                    <w:rFonts w:ascii="Cambria Math" w:hAnsi="Cambria Math"/>
                    <w:i/>
                    <w:sz w:val="28"/>
                  </w:rPr>
                </m:ctrlPr>
              </m:sSupPr>
              <m:e>
                <m:r>
                  <w:rPr>
                    <w:rFonts w:ascii="Cambria Math" w:hAnsi="Cambria Math"/>
                    <w:sz w:val="28"/>
                  </w:rPr>
                  <m:t>m</m:t>
                </m:r>
              </m:e>
              <m:sup>
                <m:r>
                  <w:rPr>
                    <w:rFonts w:ascii="Cambria Math" w:hAnsi="Cambria Math"/>
                    <w:sz w:val="28"/>
                  </w:rPr>
                  <m:t>2</m:t>
                </m:r>
              </m:sup>
            </m:sSup>
            <m:r>
              <w:rPr>
                <w:rFonts w:ascii="Cambria Math" w:hAnsi="Cambria Math"/>
                <w:sz w:val="28"/>
              </w:rPr>
              <m:t xml:space="preserve">+ </m:t>
            </m:r>
            <m:f>
              <m:fPr>
                <m:ctrlPr>
                  <w:rPr>
                    <w:rFonts w:ascii="Cambria Math" w:hAnsi="Cambria Math"/>
                    <w:i/>
                    <w:sz w:val="28"/>
                  </w:rPr>
                </m:ctrlPr>
              </m:fPr>
              <m:num>
                <m:r>
                  <w:rPr>
                    <w:rFonts w:ascii="Cambria Math" w:hAnsi="Cambria Math"/>
                    <w:sz w:val="28"/>
                  </w:rPr>
                  <m:t>1</m:t>
                </m:r>
              </m:num>
              <m:den>
                <m:r>
                  <w:rPr>
                    <w:rFonts w:ascii="Cambria Math" w:hAnsi="Cambria Math"/>
                    <w:sz w:val="28"/>
                  </w:rPr>
                  <m:t>2</m:t>
                </m:r>
              </m:den>
            </m:f>
            <m:r>
              <w:rPr>
                <w:rFonts w:ascii="Cambria Math" w:hAnsi="Cambria Math"/>
                <w:sz w:val="28"/>
              </w:rPr>
              <m:t xml:space="preserve"> 0 </m:t>
            </m:r>
            <m:sSup>
              <m:sSupPr>
                <m:ctrlPr>
                  <w:rPr>
                    <w:rFonts w:ascii="Cambria Math" w:hAnsi="Cambria Math"/>
                    <w:i/>
                    <w:sz w:val="28"/>
                  </w:rPr>
                </m:ctrlPr>
              </m:sSupPr>
              <m:e>
                <m:r>
                  <w:rPr>
                    <w:rFonts w:ascii="Cambria Math" w:hAnsi="Cambria Math"/>
                    <w:sz w:val="28"/>
                  </w:rPr>
                  <m:t>m</m:t>
                </m:r>
              </m:e>
              <m:sup>
                <m:r>
                  <w:rPr>
                    <w:rFonts w:ascii="Cambria Math" w:hAnsi="Cambria Math"/>
                    <w:sz w:val="28"/>
                  </w:rPr>
                  <m:t>2</m:t>
                </m:r>
              </m:sup>
            </m:sSup>
          </m:num>
          <m:den>
            <m:r>
              <w:rPr>
                <w:rFonts w:ascii="Cambria Math" w:hAnsi="Cambria Math"/>
                <w:sz w:val="28"/>
              </w:rPr>
              <m:t>0.8</m:t>
            </m:r>
          </m:den>
        </m:f>
      </m:oMath>
      <w:r>
        <w:rPr>
          <w:rFonts w:eastAsiaTheme="minorEastAsia"/>
          <w:sz w:val="28"/>
        </w:rPr>
        <w:t xml:space="preserve"> </w:t>
      </w:r>
      <w:r>
        <w:rPr>
          <w:rFonts w:eastAsiaTheme="minorEastAsia"/>
        </w:rPr>
        <w:t xml:space="preserve">= </w:t>
      </w:r>
      <w:r w:rsidRPr="00D3333C">
        <w:rPr>
          <w:rFonts w:eastAsiaTheme="minorEastAsia"/>
          <w:sz w:val="24"/>
        </w:rPr>
        <w:t>10637.5 m</w:t>
      </w:r>
      <w:r w:rsidRPr="00D3333C">
        <w:rPr>
          <w:rFonts w:eastAsiaTheme="minorEastAsia"/>
          <w:sz w:val="24"/>
          <w:vertAlign w:val="superscript"/>
        </w:rPr>
        <w:t>2</w:t>
      </w:r>
      <w:r w:rsidRPr="00D3333C">
        <w:rPr>
          <w:rFonts w:eastAsiaTheme="minorEastAsia"/>
          <w:sz w:val="24"/>
        </w:rPr>
        <w:t xml:space="preserve"> </w:t>
      </w:r>
      <w:r w:rsidRPr="00B72B82">
        <w:rPr>
          <w:rFonts w:eastAsiaTheme="minorEastAsia"/>
          <w:b/>
          <w:color w:val="FF0000"/>
          <w:sz w:val="24"/>
        </w:rPr>
        <w:t>[Cumple]</w:t>
      </w:r>
    </w:p>
    <w:p w:rsidR="003E3E4F" w:rsidRDefault="003E3E4F" w:rsidP="003E3E4F">
      <w:pPr>
        <w:rPr>
          <w:rFonts w:eastAsiaTheme="minorEastAsia"/>
          <w:b/>
          <w:color w:val="FF0000"/>
          <w:sz w:val="24"/>
        </w:rPr>
      </w:pPr>
    </w:p>
    <w:p w:rsidR="003E3E4F" w:rsidRDefault="003E3E4F" w:rsidP="003E3E4F">
      <w:pPr>
        <w:rPr>
          <w:rFonts w:eastAsiaTheme="minorEastAsia"/>
          <w:sz w:val="28"/>
        </w:rPr>
      </w:pPr>
      <w:r>
        <w:t>FOT=</w:t>
      </w:r>
      <m:oMath>
        <m:f>
          <m:fPr>
            <m:ctrlPr>
              <w:rPr>
                <w:rFonts w:ascii="Cambria Math" w:hAnsi="Cambria Math"/>
                <w:sz w:val="28"/>
              </w:rPr>
            </m:ctrlPr>
          </m:fPr>
          <m:num>
            <m:nary>
              <m:naryPr>
                <m:chr m:val="∑"/>
                <m:limLoc m:val="undOvr"/>
                <m:subHide m:val="1"/>
                <m:supHide m:val="1"/>
                <m:ctrlPr>
                  <w:rPr>
                    <w:rFonts w:ascii="Cambria Math" w:hAnsi="Cambria Math"/>
                    <w:i/>
                    <w:sz w:val="28"/>
                  </w:rPr>
                </m:ctrlPr>
              </m:naryPr>
              <m:sub/>
              <m:sup/>
              <m:e>
                <m:r>
                  <w:rPr>
                    <w:rFonts w:ascii="Cambria Math" w:hAnsi="Cambria Math"/>
                    <w:sz w:val="28"/>
                  </w:rPr>
                  <m:t>Sup. Cubierta Total</m:t>
                </m:r>
              </m:e>
            </m:nary>
            <m:r>
              <w:rPr>
                <w:rFonts w:ascii="Cambria Math" w:hAnsi="Cambria Math"/>
                <w:sz w:val="28"/>
              </w:rPr>
              <m:t xml:space="preserve">+ </m:t>
            </m:r>
            <m:f>
              <m:fPr>
                <m:ctrlPr>
                  <w:rPr>
                    <w:rFonts w:ascii="Cambria Math" w:hAnsi="Cambria Math"/>
                    <w:i/>
                    <w:sz w:val="28"/>
                  </w:rPr>
                </m:ctrlPr>
              </m:fPr>
              <m:num>
                <m:r>
                  <w:rPr>
                    <w:rFonts w:ascii="Cambria Math" w:hAnsi="Cambria Math"/>
                    <w:sz w:val="28"/>
                  </w:rPr>
                  <m:t>1</m:t>
                </m:r>
              </m:num>
              <m:den>
                <m:r>
                  <w:rPr>
                    <w:rFonts w:ascii="Cambria Math" w:hAnsi="Cambria Math"/>
                    <w:sz w:val="28"/>
                  </w:rPr>
                  <m:t>2</m:t>
                </m:r>
              </m:den>
            </m:f>
            <m:r>
              <w:rPr>
                <w:rFonts w:ascii="Cambria Math" w:hAnsi="Cambria Math"/>
                <w:sz w:val="28"/>
              </w:rPr>
              <m:t xml:space="preserve"> </m:t>
            </m:r>
            <m:nary>
              <m:naryPr>
                <m:chr m:val="∑"/>
                <m:limLoc m:val="undOvr"/>
                <m:subHide m:val="1"/>
                <m:supHide m:val="1"/>
                <m:ctrlPr>
                  <w:rPr>
                    <w:rFonts w:ascii="Cambria Math" w:hAnsi="Cambria Math"/>
                    <w:i/>
                    <w:sz w:val="28"/>
                  </w:rPr>
                </m:ctrlPr>
              </m:naryPr>
              <m:sub/>
              <m:sup/>
              <m:e>
                <m:r>
                  <w:rPr>
                    <w:rFonts w:ascii="Cambria Math" w:hAnsi="Cambria Math"/>
                    <w:sz w:val="28"/>
                  </w:rPr>
                  <m:t>Sup. Semicubierta Total</m:t>
                </m:r>
              </m:e>
            </m:nary>
          </m:num>
          <m:den>
            <m:r>
              <m:rPr>
                <m:sty m:val="p"/>
              </m:rPr>
              <w:rPr>
                <w:rFonts w:ascii="Cambria Math" w:hAnsi="Cambria Math"/>
                <w:sz w:val="28"/>
              </w:rPr>
              <m:t>Sup.Terreno</m:t>
            </m:r>
          </m:den>
        </m:f>
      </m:oMath>
    </w:p>
    <w:p w:rsidR="003E3E4F" w:rsidRDefault="003E3E4F" w:rsidP="003E3E4F">
      <w:pPr>
        <w:rPr>
          <w:rFonts w:eastAsiaTheme="minorEastAsia"/>
          <w:b/>
          <w:color w:val="FF0000"/>
          <w:sz w:val="24"/>
        </w:rPr>
      </w:pPr>
      <w:proofErr w:type="spellStart"/>
      <w:r>
        <w:t>Sup</w:t>
      </w:r>
      <w:proofErr w:type="spellEnd"/>
      <w:r>
        <w:t xml:space="preserve">. Terreno= </w:t>
      </w:r>
      <m:oMath>
        <m:f>
          <m:fPr>
            <m:ctrlPr>
              <w:rPr>
                <w:rFonts w:ascii="Cambria Math" w:hAnsi="Cambria Math"/>
                <w:i/>
                <w:sz w:val="28"/>
              </w:rPr>
            </m:ctrlPr>
          </m:fPr>
          <m:num>
            <m:r>
              <w:rPr>
                <w:rFonts w:ascii="Cambria Math" w:hAnsi="Cambria Math"/>
                <w:sz w:val="28"/>
              </w:rPr>
              <m:t xml:space="preserve">8510 </m:t>
            </m:r>
            <m:sSup>
              <m:sSupPr>
                <m:ctrlPr>
                  <w:rPr>
                    <w:rFonts w:ascii="Cambria Math" w:hAnsi="Cambria Math"/>
                    <w:i/>
                    <w:sz w:val="28"/>
                  </w:rPr>
                </m:ctrlPr>
              </m:sSupPr>
              <m:e>
                <m:r>
                  <w:rPr>
                    <w:rFonts w:ascii="Cambria Math" w:hAnsi="Cambria Math"/>
                    <w:sz w:val="28"/>
                  </w:rPr>
                  <m:t>m</m:t>
                </m:r>
              </m:e>
              <m:sup>
                <m:r>
                  <w:rPr>
                    <w:rFonts w:ascii="Cambria Math" w:hAnsi="Cambria Math"/>
                    <w:sz w:val="28"/>
                  </w:rPr>
                  <m:t>2</m:t>
                </m:r>
              </m:sup>
            </m:sSup>
            <m:r>
              <w:rPr>
                <w:rFonts w:ascii="Cambria Math" w:hAnsi="Cambria Math"/>
                <w:sz w:val="28"/>
              </w:rPr>
              <m:t xml:space="preserve">+ </m:t>
            </m:r>
            <m:f>
              <m:fPr>
                <m:ctrlPr>
                  <w:rPr>
                    <w:rFonts w:ascii="Cambria Math" w:hAnsi="Cambria Math"/>
                    <w:i/>
                    <w:sz w:val="28"/>
                  </w:rPr>
                </m:ctrlPr>
              </m:fPr>
              <m:num>
                <m:r>
                  <w:rPr>
                    <w:rFonts w:ascii="Cambria Math" w:hAnsi="Cambria Math"/>
                    <w:sz w:val="28"/>
                  </w:rPr>
                  <m:t>1</m:t>
                </m:r>
              </m:num>
              <m:den>
                <m:r>
                  <w:rPr>
                    <w:rFonts w:ascii="Cambria Math" w:hAnsi="Cambria Math"/>
                    <w:sz w:val="28"/>
                  </w:rPr>
                  <m:t>2</m:t>
                </m:r>
              </m:den>
            </m:f>
            <m:r>
              <w:rPr>
                <w:rFonts w:ascii="Cambria Math" w:hAnsi="Cambria Math"/>
                <w:sz w:val="28"/>
              </w:rPr>
              <m:t xml:space="preserve"> 0 </m:t>
            </m:r>
            <m:sSup>
              <m:sSupPr>
                <m:ctrlPr>
                  <w:rPr>
                    <w:rFonts w:ascii="Cambria Math" w:hAnsi="Cambria Math"/>
                    <w:i/>
                    <w:sz w:val="28"/>
                  </w:rPr>
                </m:ctrlPr>
              </m:sSupPr>
              <m:e>
                <m:r>
                  <w:rPr>
                    <w:rFonts w:ascii="Cambria Math" w:hAnsi="Cambria Math"/>
                    <w:sz w:val="28"/>
                  </w:rPr>
                  <m:t>m</m:t>
                </m:r>
              </m:e>
              <m:sup>
                <m:r>
                  <w:rPr>
                    <w:rFonts w:ascii="Cambria Math" w:hAnsi="Cambria Math"/>
                    <w:sz w:val="28"/>
                  </w:rPr>
                  <m:t>2</m:t>
                </m:r>
              </m:sup>
            </m:sSup>
          </m:num>
          <m:den>
            <m:r>
              <w:rPr>
                <w:rFonts w:ascii="Cambria Math" w:hAnsi="Cambria Math"/>
                <w:sz w:val="28"/>
              </w:rPr>
              <m:t>2</m:t>
            </m:r>
          </m:den>
        </m:f>
      </m:oMath>
      <w:r>
        <w:rPr>
          <w:rFonts w:eastAsiaTheme="minorEastAsia"/>
          <w:sz w:val="28"/>
        </w:rPr>
        <w:t xml:space="preserve"> </w:t>
      </w:r>
      <w:r>
        <w:rPr>
          <w:rFonts w:eastAsiaTheme="minorEastAsia"/>
        </w:rPr>
        <w:t xml:space="preserve">= </w:t>
      </w:r>
      <w:r w:rsidRPr="00D3333C">
        <w:rPr>
          <w:rFonts w:eastAsiaTheme="minorEastAsia"/>
          <w:sz w:val="24"/>
        </w:rPr>
        <w:t>4255 m</w:t>
      </w:r>
      <w:r w:rsidRPr="00D3333C">
        <w:rPr>
          <w:rFonts w:eastAsiaTheme="minorEastAsia"/>
          <w:sz w:val="24"/>
          <w:vertAlign w:val="superscript"/>
        </w:rPr>
        <w:t>2</w:t>
      </w:r>
      <w:r w:rsidRPr="00D3333C">
        <w:rPr>
          <w:rFonts w:eastAsiaTheme="minorEastAsia"/>
          <w:sz w:val="24"/>
        </w:rPr>
        <w:t xml:space="preserve"> </w:t>
      </w:r>
      <w:r w:rsidRPr="00B72B82">
        <w:rPr>
          <w:rFonts w:eastAsiaTheme="minorEastAsia"/>
          <w:b/>
          <w:color w:val="FF0000"/>
          <w:sz w:val="24"/>
        </w:rPr>
        <w:t>[Cumple]</w:t>
      </w:r>
    </w:p>
    <w:p w:rsidR="003E3E4F" w:rsidRDefault="003E3E4F" w:rsidP="003E3E4F">
      <w:pPr>
        <w:rPr>
          <w:rFonts w:eastAsiaTheme="minorEastAsia"/>
          <w:b/>
          <w:color w:val="FF0000"/>
          <w:sz w:val="24"/>
        </w:rPr>
      </w:pPr>
    </w:p>
    <w:p w:rsidR="003E3E4F" w:rsidRDefault="003E3E4F" w:rsidP="003E3E4F">
      <w:pPr>
        <w:rPr>
          <w:rFonts w:eastAsiaTheme="minorEastAsia"/>
        </w:rPr>
      </w:pPr>
      <w:r>
        <w:t xml:space="preserve">Balance de superficies= </w:t>
      </w:r>
      <m:oMath>
        <m:r>
          <w:rPr>
            <w:rFonts w:ascii="Cambria Math" w:hAnsi="Cambria Math"/>
          </w:rPr>
          <m:t xml:space="preserve">8510 </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 xml:space="preserve">+ 3420 </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 xml:space="preserve">+ </m:t>
        </m:r>
        <m:f>
          <m:fPr>
            <m:type m:val="skw"/>
            <m:ctrlPr>
              <w:rPr>
                <w:rFonts w:ascii="Cambria Math" w:hAnsi="Cambria Math"/>
                <w:i/>
              </w:rPr>
            </m:ctrlPr>
          </m:fPr>
          <m:num>
            <m:r>
              <w:rPr>
                <w:rFonts w:ascii="Cambria Math" w:hAnsi="Cambria Math"/>
              </w:rPr>
              <m:t>10</m:t>
            </m:r>
          </m:num>
          <m:den>
            <m:r>
              <w:rPr>
                <w:rFonts w:ascii="Cambria Math" w:hAnsi="Cambria Math"/>
              </w:rPr>
              <m:t>100</m:t>
            </m:r>
          </m:den>
        </m:f>
        <m:r>
          <w:rPr>
            <w:rFonts w:ascii="Cambria Math" w:hAnsi="Cambria Math"/>
          </w:rPr>
          <m:t xml:space="preserve"> ×15000 </m:t>
        </m:r>
        <m:sSup>
          <m:sSupPr>
            <m:ctrlPr>
              <w:rPr>
                <w:rFonts w:ascii="Cambria Math" w:hAnsi="Cambria Math"/>
                <w:i/>
              </w:rPr>
            </m:ctrlPr>
          </m:sSupPr>
          <m:e>
            <m:r>
              <w:rPr>
                <w:rFonts w:ascii="Cambria Math" w:hAnsi="Cambria Math"/>
              </w:rPr>
              <m:t>m</m:t>
            </m:r>
          </m:e>
          <m:sup>
            <m:r>
              <w:rPr>
                <w:rFonts w:ascii="Cambria Math" w:hAnsi="Cambria Math"/>
              </w:rPr>
              <m:t>2</m:t>
            </m:r>
          </m:sup>
        </m:sSup>
      </m:oMath>
    </w:p>
    <w:p w:rsidR="003E3E4F" w:rsidRDefault="003E3E4F" w:rsidP="003E3E4F">
      <w:r>
        <w:rPr>
          <w:rFonts w:eastAsiaTheme="minorEastAsia"/>
        </w:rPr>
        <w:t>Balance de superficies</w:t>
      </w:r>
      <w:r w:rsidRPr="00D3333C">
        <w:rPr>
          <w:rFonts w:eastAsiaTheme="minorEastAsia"/>
          <w:szCs w:val="24"/>
        </w:rPr>
        <w:t>=</w:t>
      </w:r>
      <w:r w:rsidRPr="00D3333C">
        <w:rPr>
          <w:rFonts w:eastAsiaTheme="minorEastAsia"/>
          <w:sz w:val="24"/>
          <w:szCs w:val="24"/>
        </w:rPr>
        <w:t xml:space="preserve"> 13430 m</w:t>
      </w:r>
      <w:r w:rsidRPr="00D3333C">
        <w:rPr>
          <w:rFonts w:eastAsiaTheme="minorEastAsia"/>
          <w:sz w:val="24"/>
          <w:szCs w:val="24"/>
          <w:vertAlign w:val="superscript"/>
        </w:rPr>
        <w:t>2</w:t>
      </w:r>
      <w:r w:rsidRPr="00D3333C">
        <w:rPr>
          <w:rFonts w:eastAsiaTheme="minorEastAsia"/>
          <w:sz w:val="24"/>
        </w:rPr>
        <w:t xml:space="preserve"> </w:t>
      </w:r>
      <w:r w:rsidRPr="00B72B82">
        <w:rPr>
          <w:rFonts w:eastAsiaTheme="minorEastAsia"/>
          <w:b/>
          <w:color w:val="FF0000"/>
          <w:sz w:val="24"/>
        </w:rPr>
        <w:t>[Cumple]</w:t>
      </w: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3E3E4F" w:rsidRPr="003E3E4F" w:rsidRDefault="003E3E4F" w:rsidP="003E3E4F">
      <w:pPr>
        <w:rPr>
          <w:sz w:val="28"/>
          <w:szCs w:val="28"/>
          <w:u w:val="single"/>
        </w:rPr>
      </w:pPr>
      <w:r w:rsidRPr="003E3E4F">
        <w:rPr>
          <w:sz w:val="28"/>
          <w:szCs w:val="28"/>
          <w:u w:val="single"/>
        </w:rPr>
        <w:lastRenderedPageBreak/>
        <w:t>Ejercicio 6:</w:t>
      </w:r>
    </w:p>
    <w:p w:rsidR="003E3E4F" w:rsidRDefault="003E3E4F" w:rsidP="003E3E4F">
      <w:pPr>
        <w:pStyle w:val="Textoindependiente"/>
        <w:spacing w:line="240" w:lineRule="auto"/>
        <w:rPr>
          <w:b/>
          <w:sz w:val="22"/>
        </w:rPr>
      </w:pPr>
      <w:r w:rsidRPr="00C7499D">
        <w:rPr>
          <w:sz w:val="22"/>
        </w:rPr>
        <w:t>Indicar cuáles de los terrenos indicados permitirían la construcción de una planta industrial</w:t>
      </w:r>
      <w:r>
        <w:rPr>
          <w:sz w:val="22"/>
        </w:rPr>
        <w:t xml:space="preserve">  cuyos requerimientos son: superficie cubierta </w:t>
      </w:r>
      <w:smartTag w:uri="urn:schemas-microsoft-com:office:smarttags" w:element="metricconverter">
        <w:smartTagPr>
          <w:attr w:name="ProductID" w:val="4450 m2"/>
        </w:smartTagPr>
        <w:r>
          <w:rPr>
            <w:sz w:val="22"/>
          </w:rPr>
          <w:t>4450 m</w:t>
        </w:r>
        <w:r>
          <w:rPr>
            <w:sz w:val="22"/>
            <w:vertAlign w:val="superscript"/>
          </w:rPr>
          <w:t>2</w:t>
        </w:r>
      </w:smartTag>
      <w:r>
        <w:rPr>
          <w:sz w:val="22"/>
        </w:rPr>
        <w:t xml:space="preserve">, </w:t>
      </w:r>
      <w:proofErr w:type="spellStart"/>
      <w:r>
        <w:rPr>
          <w:sz w:val="22"/>
        </w:rPr>
        <w:t>semicubierta</w:t>
      </w:r>
      <w:proofErr w:type="spellEnd"/>
      <w:r>
        <w:rPr>
          <w:sz w:val="22"/>
        </w:rPr>
        <w:t xml:space="preserve"> </w:t>
      </w:r>
      <w:smartTag w:uri="urn:schemas-microsoft-com:office:smarttags" w:element="metricconverter">
        <w:smartTagPr>
          <w:attr w:name="ProductID" w:val="600 m2"/>
        </w:smartTagPr>
        <w:r>
          <w:rPr>
            <w:sz w:val="22"/>
          </w:rPr>
          <w:t>600 m</w:t>
        </w:r>
        <w:r>
          <w:rPr>
            <w:sz w:val="22"/>
            <w:vertAlign w:val="superscript"/>
          </w:rPr>
          <w:t>2</w:t>
        </w:r>
      </w:smartTag>
      <w:r>
        <w:rPr>
          <w:sz w:val="22"/>
          <w:vertAlign w:val="superscript"/>
        </w:rPr>
        <w:t xml:space="preserve"> </w:t>
      </w:r>
      <w:r>
        <w:rPr>
          <w:sz w:val="22"/>
        </w:rPr>
        <w:t xml:space="preserve">y descubierta </w:t>
      </w:r>
      <w:smartTag w:uri="urn:schemas-microsoft-com:office:smarttags" w:element="metricconverter">
        <w:smartTagPr>
          <w:attr w:name="ProductID" w:val="3050 m2"/>
        </w:smartTagPr>
        <w:r>
          <w:rPr>
            <w:sz w:val="22"/>
          </w:rPr>
          <w:t>3050 m</w:t>
        </w:r>
        <w:r>
          <w:rPr>
            <w:sz w:val="22"/>
            <w:vertAlign w:val="superscript"/>
          </w:rPr>
          <w:t>2</w:t>
        </w:r>
      </w:smartTag>
      <w:r>
        <w:rPr>
          <w:sz w:val="22"/>
        </w:rPr>
        <w:t xml:space="preserve">, si la zonificación exige un perímetro de </w:t>
      </w:r>
      <w:smartTag w:uri="urn:schemas-microsoft-com:office:smarttags" w:element="metricconverter">
        <w:smartTagPr>
          <w:attr w:name="ProductID" w:val="2,50 m"/>
        </w:smartTagPr>
        <w:r>
          <w:rPr>
            <w:sz w:val="22"/>
          </w:rPr>
          <w:t>2,50 m</w:t>
        </w:r>
      </w:smartTag>
      <w:r>
        <w:rPr>
          <w:sz w:val="22"/>
        </w:rPr>
        <w:t xml:space="preserve"> de ancho forestado, siendo el FOS = 0,7, el FOT = 1,4 y la relación largo/ancho de los terrenos  2,5. El desarrollo es en un único nivel.</w:t>
      </w:r>
    </w:p>
    <w:p w:rsidR="003E3E4F" w:rsidRDefault="003E3E4F" w:rsidP="003E3E4F">
      <w:pPr>
        <w:pStyle w:val="Textoindependiente"/>
        <w:spacing w:line="240" w:lineRule="auto"/>
        <w:ind w:left="360"/>
        <w:rPr>
          <w:b/>
          <w:sz w:val="22"/>
        </w:rPr>
      </w:pPr>
    </w:p>
    <w:p w:rsidR="003E3E4F" w:rsidRDefault="003E3E4F" w:rsidP="003E3E4F">
      <w:pPr>
        <w:pStyle w:val="Textoindependiente"/>
        <w:ind w:firstLine="360"/>
        <w:rPr>
          <w:sz w:val="22"/>
          <w:vertAlign w:val="superscript"/>
          <w:lang w:val="en-US"/>
        </w:rPr>
      </w:pPr>
      <w:r>
        <w:rPr>
          <w:sz w:val="22"/>
          <w:lang w:val="en-US"/>
        </w:rPr>
        <w:t xml:space="preserve">T-1:   </w:t>
      </w:r>
      <w:smartTag w:uri="urn:schemas-microsoft-com:office:smarttags" w:element="metricconverter">
        <w:smartTagPr>
          <w:attr w:name="ProductID" w:val="5960 m2"/>
        </w:smartTagPr>
        <w:r>
          <w:rPr>
            <w:sz w:val="22"/>
            <w:lang w:val="en-US"/>
          </w:rPr>
          <w:t>5960 m</w:t>
        </w:r>
        <w:r>
          <w:rPr>
            <w:sz w:val="22"/>
            <w:vertAlign w:val="superscript"/>
            <w:lang w:val="en-US"/>
          </w:rPr>
          <w:t>2</w:t>
        </w:r>
      </w:smartTag>
    </w:p>
    <w:p w:rsidR="003E3E4F" w:rsidRDefault="003E3E4F" w:rsidP="003E3E4F">
      <w:pPr>
        <w:pStyle w:val="Textoindependiente"/>
        <w:ind w:firstLine="360"/>
        <w:rPr>
          <w:sz w:val="22"/>
          <w:lang w:val="en-US"/>
        </w:rPr>
      </w:pPr>
      <w:r>
        <w:rPr>
          <w:sz w:val="22"/>
          <w:lang w:val="en-US"/>
        </w:rPr>
        <w:t xml:space="preserve">T-2:   </w:t>
      </w:r>
      <w:smartTag w:uri="urn:schemas-microsoft-com:office:smarttags" w:element="metricconverter">
        <w:smartTagPr>
          <w:attr w:name="ProductID" w:val="8000 m2"/>
        </w:smartTagPr>
        <w:r>
          <w:rPr>
            <w:sz w:val="22"/>
            <w:lang w:val="en-US"/>
          </w:rPr>
          <w:t>8000 m</w:t>
        </w:r>
        <w:r>
          <w:rPr>
            <w:sz w:val="22"/>
            <w:vertAlign w:val="superscript"/>
            <w:lang w:val="en-US"/>
          </w:rPr>
          <w:t>2</w:t>
        </w:r>
      </w:smartTag>
    </w:p>
    <w:p w:rsidR="003E3E4F" w:rsidRDefault="003E3E4F" w:rsidP="003E3E4F">
      <w:pPr>
        <w:pStyle w:val="Textoindependiente"/>
        <w:ind w:firstLine="360"/>
        <w:rPr>
          <w:sz w:val="22"/>
          <w:lang w:val="en-US"/>
        </w:rPr>
      </w:pPr>
      <w:r>
        <w:rPr>
          <w:sz w:val="22"/>
          <w:lang w:val="en-US"/>
        </w:rPr>
        <w:t xml:space="preserve">T-3:   </w:t>
      </w:r>
      <w:smartTag w:uri="urn:schemas-microsoft-com:office:smarttags" w:element="metricconverter">
        <w:smartTagPr>
          <w:attr w:name="ProductID" w:val="9050 m2"/>
        </w:smartTagPr>
        <w:r>
          <w:rPr>
            <w:sz w:val="22"/>
            <w:lang w:val="en-US"/>
          </w:rPr>
          <w:t>9050 m</w:t>
        </w:r>
        <w:r>
          <w:rPr>
            <w:sz w:val="22"/>
            <w:vertAlign w:val="superscript"/>
            <w:lang w:val="en-US"/>
          </w:rPr>
          <w:t>2</w:t>
        </w:r>
      </w:smartTag>
    </w:p>
    <w:p w:rsidR="003E3E4F" w:rsidRDefault="003E3E4F" w:rsidP="003E3E4F">
      <w:pPr>
        <w:pStyle w:val="Textoindependiente"/>
        <w:ind w:firstLine="360"/>
        <w:rPr>
          <w:sz w:val="22"/>
          <w:vertAlign w:val="superscript"/>
          <w:lang w:val="en-US"/>
        </w:rPr>
      </w:pPr>
      <w:r>
        <w:rPr>
          <w:sz w:val="22"/>
          <w:lang w:val="en-US"/>
        </w:rPr>
        <w:t>T-4: 12000 m</w:t>
      </w:r>
      <w:r>
        <w:rPr>
          <w:sz w:val="22"/>
          <w:vertAlign w:val="superscript"/>
          <w:lang w:val="en-US"/>
        </w:rPr>
        <w:t>2</w:t>
      </w:r>
    </w:p>
    <w:p w:rsidR="003E3E4F" w:rsidRDefault="003E3E4F" w:rsidP="003E3E4F">
      <w:pPr>
        <w:pStyle w:val="Textoindependiente"/>
        <w:ind w:firstLine="360"/>
        <w:rPr>
          <w:sz w:val="22"/>
          <w:vertAlign w:val="superscript"/>
          <w:lang w:val="en-US"/>
        </w:rPr>
      </w:pPr>
    </w:p>
    <w:p w:rsidR="003E3E4F" w:rsidRDefault="003E3E4F" w:rsidP="003E3E4F">
      <w:pPr>
        <w:pStyle w:val="Textoindependiente"/>
        <w:ind w:firstLine="360"/>
        <w:rPr>
          <w:sz w:val="22"/>
          <w:lang w:val="es-AR"/>
        </w:rPr>
      </w:pPr>
      <w:r w:rsidRPr="00BA4536">
        <w:rPr>
          <w:sz w:val="22"/>
          <w:lang w:val="es-AR"/>
        </w:rPr>
        <w:t xml:space="preserve">Se calcula la superficie mínima del </w:t>
      </w:r>
      <w:r>
        <w:rPr>
          <w:sz w:val="22"/>
          <w:lang w:val="es-AR"/>
        </w:rPr>
        <w:t>terreno:</w:t>
      </w:r>
    </w:p>
    <w:p w:rsidR="003E3E4F" w:rsidRDefault="003E3E4F" w:rsidP="003E3E4F">
      <w:pPr>
        <w:pStyle w:val="Textoindependiente"/>
        <w:ind w:firstLine="360"/>
        <w:rPr>
          <w:sz w:val="22"/>
          <w:lang w:val="es-AR"/>
        </w:rPr>
      </w:pPr>
      <m:oMathPara>
        <m:oMath>
          <m:r>
            <m:rPr>
              <m:sty m:val="p"/>
            </m:rPr>
            <w:rPr>
              <w:rFonts w:ascii="Cambria Math" w:hAnsi="Cambria Math"/>
              <w:sz w:val="22"/>
              <w:lang w:val="es-AR"/>
            </w:rPr>
            <m:t>FOT=</m:t>
          </m:r>
          <m:f>
            <m:fPr>
              <m:ctrlPr>
                <w:rPr>
                  <w:rFonts w:ascii="Cambria Math" w:hAnsi="Cambria Math"/>
                  <w:sz w:val="22"/>
                  <w:lang w:val="es-AR"/>
                </w:rPr>
              </m:ctrlPr>
            </m:fPr>
            <m:num>
              <m:d>
                <m:dPr>
                  <m:begChr m:val="["/>
                  <m:endChr m:val="]"/>
                  <m:ctrlPr>
                    <w:rPr>
                      <w:rFonts w:ascii="Cambria Math" w:hAnsi="Cambria Math"/>
                      <w:sz w:val="22"/>
                      <w:lang w:val="es-AR"/>
                    </w:rPr>
                  </m:ctrlPr>
                </m:dPr>
                <m:e>
                  <m:nary>
                    <m:naryPr>
                      <m:chr m:val="∑"/>
                      <m:limLoc m:val="undOvr"/>
                      <m:subHide m:val="1"/>
                      <m:supHide m:val="1"/>
                      <m:ctrlPr>
                        <w:rPr>
                          <w:rFonts w:ascii="Cambria Math" w:hAnsi="Cambria Math"/>
                          <w:sz w:val="22"/>
                          <w:lang w:val="es-AR"/>
                        </w:rPr>
                      </m:ctrlPr>
                    </m:naryPr>
                    <m:sub/>
                    <m:sup/>
                    <m:e>
                      <m:r>
                        <m:rPr>
                          <m:sty m:val="p"/>
                        </m:rPr>
                        <w:rPr>
                          <w:rFonts w:ascii="Cambria Math" w:hAnsi="Cambria Math"/>
                          <w:sz w:val="22"/>
                          <w:lang w:val="es-AR"/>
                        </w:rPr>
                        <m:t>SUP.  CUBIERTAS+1/2</m:t>
                      </m:r>
                      <m:nary>
                        <m:naryPr>
                          <m:chr m:val="∑"/>
                          <m:limLoc m:val="undOvr"/>
                          <m:subHide m:val="1"/>
                          <m:supHide m:val="1"/>
                          <m:ctrlPr>
                            <w:rPr>
                              <w:rFonts w:ascii="Cambria Math" w:hAnsi="Cambria Math"/>
                              <w:sz w:val="22"/>
                              <w:lang w:val="es-AR"/>
                            </w:rPr>
                          </m:ctrlPr>
                        </m:naryPr>
                        <m:sub/>
                        <m:sup/>
                        <m:e>
                          <m:r>
                            <m:rPr>
                              <m:sty m:val="p"/>
                            </m:rPr>
                            <w:rPr>
                              <w:rFonts w:ascii="Cambria Math" w:hAnsi="Cambria Math"/>
                              <w:sz w:val="22"/>
                              <w:lang w:val="es-AR"/>
                            </w:rPr>
                            <m:t>SUP.  SEMICUBIERTA</m:t>
                          </m:r>
                        </m:e>
                      </m:nary>
                    </m:e>
                  </m:nary>
                </m:e>
              </m:d>
              <m:r>
                <m:rPr>
                  <m:sty m:val="p"/>
                </m:rPr>
                <w:rPr>
                  <w:rFonts w:ascii="Cambria Math" w:hAnsi="Cambria Math"/>
                  <w:sz w:val="22"/>
                  <w:lang w:val="es-AR"/>
                </w:rPr>
                <m:t>totales</m:t>
              </m:r>
            </m:num>
            <m:den>
              <m:r>
                <m:rPr>
                  <m:sty m:val="p"/>
                </m:rPr>
                <w:rPr>
                  <w:rFonts w:ascii="Cambria Math" w:hAnsi="Cambria Math"/>
                  <w:sz w:val="22"/>
                  <w:lang w:val="es-AR"/>
                </w:rPr>
                <m:t>SUP.  TERRENO</m:t>
              </m:r>
            </m:den>
          </m:f>
        </m:oMath>
      </m:oMathPara>
    </w:p>
    <w:p w:rsidR="003E3E4F" w:rsidRDefault="003E3E4F" w:rsidP="003E3E4F">
      <w:pPr>
        <w:pStyle w:val="Textoindependiente"/>
        <w:ind w:firstLine="360"/>
        <w:rPr>
          <w:sz w:val="22"/>
          <w:lang w:val="es-AR"/>
        </w:rPr>
      </w:pPr>
      <w:r>
        <w:rPr>
          <w:sz w:val="22"/>
          <w:lang w:val="es-AR"/>
        </w:rPr>
        <w:t xml:space="preserve">               </w:t>
      </w:r>
      <w:r>
        <w:rPr>
          <w:sz w:val="22"/>
          <w:lang w:val="es-AR"/>
        </w:rPr>
        <w:br/>
      </w:r>
      <m:oMathPara>
        <m:oMath>
          <m:r>
            <w:rPr>
              <w:rFonts w:ascii="Cambria Math" w:hAnsi="Cambria Math"/>
              <w:sz w:val="22"/>
              <w:lang w:val="es-AR"/>
            </w:rPr>
            <m:t xml:space="preserve"> </m:t>
          </m:r>
          <m:r>
            <m:rPr>
              <m:nor/>
            </m:rPr>
            <w:rPr>
              <w:rFonts w:ascii="Cambria Math" w:hAnsi="Cambria Math"/>
              <w:sz w:val="22"/>
              <w:lang w:val="es-AR"/>
            </w:rPr>
            <m:t>SUP.  TERRENO=</m:t>
          </m:r>
          <m:f>
            <m:fPr>
              <m:ctrlPr>
                <w:rPr>
                  <w:rFonts w:ascii="Cambria Math" w:hAnsi="Cambria Math"/>
                  <w:i/>
                  <w:sz w:val="22"/>
                  <w:lang w:val="es-AR"/>
                </w:rPr>
              </m:ctrlPr>
            </m:fPr>
            <m:num>
              <m:r>
                <m:rPr>
                  <m:nor/>
                </m:rPr>
                <w:rPr>
                  <w:rFonts w:ascii="Cambria Math" w:hAnsi="Cambria Math"/>
                  <w:sz w:val="22"/>
                  <w:lang w:val="es-AR"/>
                </w:rPr>
                <m:t xml:space="preserve">4450 </m:t>
              </m:r>
              <m:sSup>
                <m:sSupPr>
                  <m:ctrlPr>
                    <w:rPr>
                      <w:rFonts w:ascii="Cambria Math" w:hAnsi="Cambria Math"/>
                      <w:i/>
                      <w:sz w:val="22"/>
                      <w:lang w:val="es-AR"/>
                    </w:rPr>
                  </m:ctrlPr>
                </m:sSupPr>
                <m:e>
                  <m:r>
                    <m:rPr>
                      <m:nor/>
                    </m:rPr>
                    <w:rPr>
                      <w:rFonts w:ascii="Cambria Math" w:hAnsi="Cambria Math"/>
                      <w:sz w:val="22"/>
                      <w:lang w:val="es-AR"/>
                    </w:rPr>
                    <m:t>m</m:t>
                  </m:r>
                </m:e>
                <m:sup>
                  <m:r>
                    <w:rPr>
                      <w:rFonts w:ascii="Cambria Math" w:hAnsi="Cambria Math"/>
                      <w:sz w:val="22"/>
                      <w:lang w:val="es-AR"/>
                    </w:rPr>
                    <m:t>2</m:t>
                  </m:r>
                </m:sup>
              </m:sSup>
              <m:r>
                <w:rPr>
                  <w:rFonts w:ascii="Cambria Math" w:hAnsi="Cambria Math"/>
                  <w:sz w:val="22"/>
                  <w:lang w:val="es-AR"/>
                </w:rPr>
                <m:t>+0,5*600</m:t>
              </m:r>
            </m:num>
            <m:den>
              <m:r>
                <w:rPr>
                  <w:rFonts w:ascii="Cambria Math" w:hAnsi="Cambria Math"/>
                  <w:sz w:val="22"/>
                  <w:lang w:val="es-AR"/>
                </w:rPr>
                <m:t>1,4</m:t>
              </m:r>
            </m:den>
          </m:f>
          <m:r>
            <w:rPr>
              <w:rFonts w:ascii="Cambria Math" w:hAnsi="Cambria Math"/>
              <w:sz w:val="22"/>
              <w:lang w:val="es-AR"/>
            </w:rPr>
            <m:t xml:space="preserve">=3392,86 </m:t>
          </m:r>
          <m:sSup>
            <m:sSupPr>
              <m:ctrlPr>
                <w:rPr>
                  <w:rFonts w:ascii="Cambria Math" w:hAnsi="Cambria Math"/>
                  <w:i/>
                  <w:sz w:val="22"/>
                  <w:lang w:val="es-AR"/>
                </w:rPr>
              </m:ctrlPr>
            </m:sSupPr>
            <m:e>
              <m:r>
                <m:rPr>
                  <m:nor/>
                </m:rPr>
                <w:rPr>
                  <w:rFonts w:ascii="Cambria Math" w:hAnsi="Cambria Math"/>
                  <w:sz w:val="22"/>
                  <w:lang w:val="es-AR"/>
                </w:rPr>
                <m:t>m</m:t>
              </m:r>
            </m:e>
            <m:sup>
              <m:r>
                <w:rPr>
                  <w:rFonts w:ascii="Cambria Math" w:hAnsi="Cambria Math"/>
                  <w:sz w:val="22"/>
                  <w:lang w:val="es-AR"/>
                </w:rPr>
                <m:t>2</m:t>
              </m:r>
            </m:sup>
          </m:sSup>
        </m:oMath>
      </m:oMathPara>
    </w:p>
    <w:p w:rsidR="003E3E4F" w:rsidRDefault="003E3E4F" w:rsidP="003E3E4F">
      <w:pPr>
        <w:pStyle w:val="Textoindependiente"/>
        <w:ind w:firstLine="360"/>
        <w:rPr>
          <w:sz w:val="22"/>
          <w:lang w:val="es-AR"/>
        </w:rPr>
      </w:pPr>
      <w:r>
        <w:rPr>
          <w:sz w:val="22"/>
          <w:lang w:val="es-AR"/>
        </w:rPr>
        <w:t xml:space="preserve">                </w:t>
      </w:r>
      <w:r>
        <w:rPr>
          <w:sz w:val="22"/>
          <w:lang w:val="es-AR"/>
        </w:rPr>
        <w:br/>
      </w:r>
      <m:oMathPara>
        <m:oMath>
          <m:r>
            <m:rPr>
              <m:nor/>
            </m:rPr>
            <w:rPr>
              <w:rFonts w:ascii="Cambria Math" w:hAnsi="Cambria Math"/>
              <w:sz w:val="22"/>
              <w:lang w:val="es-AR"/>
            </w:rPr>
            <m:t xml:space="preserve">FOS= </m:t>
          </m:r>
          <m:f>
            <m:fPr>
              <m:ctrlPr>
                <w:rPr>
                  <w:rFonts w:ascii="Cambria Math" w:hAnsi="Cambria Math"/>
                  <w:i/>
                  <w:sz w:val="22"/>
                  <w:lang w:val="es-AR"/>
                </w:rPr>
              </m:ctrlPr>
            </m:fPr>
            <m:num>
              <m:d>
                <m:dPr>
                  <m:begChr m:val="["/>
                  <m:endChr m:val="]"/>
                  <m:ctrlPr>
                    <w:rPr>
                      <w:rFonts w:ascii="Cambria Math" w:hAnsi="Cambria Math"/>
                      <w:i/>
                      <w:sz w:val="22"/>
                      <w:lang w:val="es-AR"/>
                    </w:rPr>
                  </m:ctrlPr>
                </m:dPr>
                <m:e>
                  <m:nary>
                    <m:naryPr>
                      <m:chr m:val="∑"/>
                      <m:limLoc m:val="undOvr"/>
                      <m:subHide m:val="1"/>
                      <m:supHide m:val="1"/>
                      <m:ctrlPr>
                        <w:rPr>
                          <w:rFonts w:ascii="Cambria Math" w:hAnsi="Cambria Math"/>
                          <w:i/>
                          <w:sz w:val="22"/>
                          <w:lang w:val="es-AR"/>
                        </w:rPr>
                      </m:ctrlPr>
                    </m:naryPr>
                    <m:sub/>
                    <m:sup/>
                    <m:e>
                      <m:r>
                        <m:rPr>
                          <m:nor/>
                        </m:rPr>
                        <w:rPr>
                          <w:rFonts w:ascii="Cambria Math" w:hAnsi="Cambria Math"/>
                          <w:sz w:val="22"/>
                          <w:lang w:val="es-AR"/>
                        </w:rPr>
                        <m:t>SUP. CUBIERTAS+1/2</m:t>
                      </m:r>
                      <m:nary>
                        <m:naryPr>
                          <m:chr m:val="∑"/>
                          <m:limLoc m:val="undOvr"/>
                          <m:subHide m:val="1"/>
                          <m:supHide m:val="1"/>
                          <m:ctrlPr>
                            <w:rPr>
                              <w:rFonts w:ascii="Cambria Math" w:hAnsi="Cambria Math"/>
                              <w:i/>
                              <w:sz w:val="22"/>
                              <w:lang w:val="es-AR"/>
                            </w:rPr>
                          </m:ctrlPr>
                        </m:naryPr>
                        <m:sub/>
                        <m:sup/>
                        <m:e>
                          <m:r>
                            <m:rPr>
                              <m:nor/>
                            </m:rPr>
                            <w:rPr>
                              <w:rFonts w:ascii="Cambria Math" w:hAnsi="Cambria Math"/>
                              <w:sz w:val="22"/>
                              <w:lang w:val="es-AR"/>
                            </w:rPr>
                            <m:t>SUP. SEMICUBIERTAS</m:t>
                          </m:r>
                        </m:e>
                      </m:nary>
                    </m:e>
                  </m:nary>
                </m:e>
              </m:d>
              <w:proofErr w:type="spellStart"/>
              <m:r>
                <m:rPr>
                  <m:nor/>
                </m:rPr>
                <w:rPr>
                  <w:rFonts w:ascii="Cambria Math" w:hAnsi="Cambria Math"/>
                  <w:sz w:val="22"/>
                  <w:lang w:val="es-AR"/>
                </w:rPr>
                <m:t>pb</m:t>
              </m:r>
              <w:proofErr w:type="spellEnd"/>
            </m:num>
            <m:den>
              <m:r>
                <m:rPr>
                  <m:nor/>
                </m:rPr>
                <w:rPr>
                  <w:rFonts w:ascii="Cambria Math" w:hAnsi="Cambria Math"/>
                  <w:sz w:val="22"/>
                  <w:lang w:val="es-AR"/>
                </w:rPr>
                <m:t>SUP. TERRENO</m:t>
              </m:r>
            </m:den>
          </m:f>
          <m:r>
            <w:rPr>
              <w:rFonts w:ascii="Cambria Math" w:hAnsi="Cambria Math"/>
              <w:sz w:val="22"/>
              <w:lang w:val="es-AR"/>
            </w:rPr>
            <m:t xml:space="preserve"> </m:t>
          </m:r>
        </m:oMath>
      </m:oMathPara>
    </w:p>
    <w:p w:rsidR="003E3E4F" w:rsidRDefault="003E3E4F" w:rsidP="003E3E4F">
      <w:pPr>
        <w:pStyle w:val="Textoindependiente"/>
        <w:tabs>
          <w:tab w:val="left" w:pos="1640"/>
        </w:tabs>
        <w:rPr>
          <w:sz w:val="22"/>
          <w:lang w:val="es-AR"/>
        </w:rPr>
      </w:pPr>
      <w:r>
        <w:rPr>
          <w:sz w:val="22"/>
          <w:lang w:val="es-AR"/>
        </w:rPr>
        <w:br/>
      </w:r>
      <m:oMathPara>
        <m:oMath>
          <m:r>
            <m:rPr>
              <m:nor/>
            </m:rPr>
            <w:rPr>
              <w:rFonts w:ascii="Cambria Math" w:hAnsi="Cambria Math"/>
              <w:sz w:val="22"/>
              <w:lang w:val="es-AR"/>
            </w:rPr>
            <m:t>SUP. TERRENO=</m:t>
          </m:r>
          <m:f>
            <m:fPr>
              <m:ctrlPr>
                <w:rPr>
                  <w:rFonts w:ascii="Cambria Math" w:hAnsi="Cambria Math"/>
                  <w:i/>
                  <w:sz w:val="22"/>
                  <w:lang w:val="es-AR"/>
                </w:rPr>
              </m:ctrlPr>
            </m:fPr>
            <m:num>
              <m:r>
                <w:rPr>
                  <w:rFonts w:ascii="Cambria Math" w:hAnsi="Cambria Math"/>
                  <w:sz w:val="22"/>
                  <w:lang w:val="es-AR"/>
                </w:rPr>
                <m:t>4450</m:t>
              </m:r>
              <m:sSup>
                <m:sSupPr>
                  <m:ctrlPr>
                    <w:rPr>
                      <w:rFonts w:ascii="Cambria Math" w:hAnsi="Cambria Math"/>
                      <w:i/>
                      <w:sz w:val="22"/>
                      <w:lang w:val="es-AR"/>
                    </w:rPr>
                  </m:ctrlPr>
                </m:sSupPr>
                <m:e>
                  <m:r>
                    <m:rPr>
                      <m:nor/>
                    </m:rPr>
                    <w:rPr>
                      <w:rFonts w:ascii="Cambria Math" w:hAnsi="Cambria Math"/>
                      <w:sz w:val="22"/>
                      <w:lang w:val="es-AR"/>
                    </w:rPr>
                    <m:t>m</m:t>
                  </m:r>
                </m:e>
                <m:sup>
                  <m:r>
                    <w:rPr>
                      <w:rFonts w:ascii="Cambria Math" w:hAnsi="Cambria Math"/>
                      <w:sz w:val="22"/>
                      <w:lang w:val="es-AR"/>
                    </w:rPr>
                    <m:t>2</m:t>
                  </m:r>
                </m:sup>
              </m:sSup>
              <m:r>
                <m:rPr>
                  <m:nor/>
                </m:rPr>
                <w:rPr>
                  <w:rFonts w:ascii="Cambria Math" w:hAnsi="Cambria Math"/>
                  <w:sz w:val="22"/>
                  <w:lang w:val="es-AR"/>
                </w:rPr>
                <m:t>+0,5*600</m:t>
              </m:r>
              <m:sSup>
                <m:sSupPr>
                  <m:ctrlPr>
                    <w:rPr>
                      <w:rFonts w:ascii="Cambria Math" w:hAnsi="Cambria Math"/>
                      <w:i/>
                      <w:sz w:val="22"/>
                      <w:lang w:val="es-AR"/>
                    </w:rPr>
                  </m:ctrlPr>
                </m:sSupPr>
                <m:e>
                  <m:r>
                    <m:rPr>
                      <m:nor/>
                    </m:rPr>
                    <w:rPr>
                      <w:rFonts w:ascii="Cambria Math" w:hAnsi="Cambria Math"/>
                      <w:sz w:val="22"/>
                      <w:lang w:val="es-AR"/>
                    </w:rPr>
                    <m:t>m</m:t>
                  </m:r>
                </m:e>
                <m:sup>
                  <m:r>
                    <w:rPr>
                      <w:rFonts w:ascii="Cambria Math" w:hAnsi="Cambria Math"/>
                      <w:sz w:val="22"/>
                      <w:lang w:val="es-AR"/>
                    </w:rPr>
                    <m:t>2</m:t>
                  </m:r>
                </m:sup>
              </m:sSup>
            </m:num>
            <m:den>
              <m:r>
                <w:rPr>
                  <w:rFonts w:ascii="Cambria Math" w:hAnsi="Cambria Math"/>
                  <w:sz w:val="22"/>
                  <w:lang w:val="es-AR"/>
                </w:rPr>
                <m:t>0,7</m:t>
              </m:r>
            </m:den>
          </m:f>
          <m:r>
            <w:rPr>
              <w:rFonts w:ascii="Cambria Math" w:hAnsi="Cambria Math"/>
              <w:sz w:val="22"/>
              <w:lang w:val="es-AR"/>
            </w:rPr>
            <m:t>=6785,71</m:t>
          </m:r>
          <m:sSup>
            <m:sSupPr>
              <m:ctrlPr>
                <w:rPr>
                  <w:rFonts w:ascii="Cambria Math" w:hAnsi="Cambria Math"/>
                  <w:i/>
                  <w:sz w:val="22"/>
                  <w:lang w:val="es-AR"/>
                </w:rPr>
              </m:ctrlPr>
            </m:sSupPr>
            <m:e>
              <m:r>
                <m:rPr>
                  <m:nor/>
                </m:rPr>
                <w:rPr>
                  <w:rFonts w:ascii="Cambria Math" w:hAnsi="Cambria Math"/>
                  <w:sz w:val="22"/>
                  <w:lang w:val="es-AR"/>
                </w:rPr>
                <m:t>m</m:t>
              </m:r>
            </m:e>
            <m:sup>
              <m:r>
                <w:rPr>
                  <w:rFonts w:ascii="Cambria Math" w:hAnsi="Cambria Math"/>
                  <w:sz w:val="22"/>
                  <w:lang w:val="es-AR"/>
                </w:rPr>
                <m:t xml:space="preserve">2 </m:t>
              </m:r>
            </m:sup>
          </m:sSup>
        </m:oMath>
      </m:oMathPara>
    </w:p>
    <w:p w:rsidR="003E3E4F" w:rsidRDefault="003E3E4F" w:rsidP="003E3E4F">
      <w:pPr>
        <w:pStyle w:val="Textoindependiente"/>
        <w:ind w:firstLine="360"/>
        <w:rPr>
          <w:sz w:val="22"/>
          <w:lang w:val="es-AR"/>
        </w:rPr>
      </w:pPr>
      <w:r>
        <w:rPr>
          <w:sz w:val="22"/>
          <w:lang w:val="es-AR"/>
        </w:rPr>
        <w:t>Balance de superficies = 4450m</w:t>
      </w:r>
      <w:r>
        <w:rPr>
          <w:sz w:val="22"/>
          <w:vertAlign w:val="superscript"/>
          <w:lang w:val="es-AR"/>
        </w:rPr>
        <w:t>2</w:t>
      </w:r>
      <w:r>
        <w:rPr>
          <w:sz w:val="22"/>
          <w:lang w:val="es-AR"/>
        </w:rPr>
        <w:t xml:space="preserve"> + 600m</w:t>
      </w:r>
      <w:r>
        <w:rPr>
          <w:sz w:val="22"/>
          <w:vertAlign w:val="superscript"/>
          <w:lang w:val="es-AR"/>
        </w:rPr>
        <w:t>2</w:t>
      </w:r>
      <w:r>
        <w:rPr>
          <w:sz w:val="22"/>
          <w:lang w:val="es-AR"/>
        </w:rPr>
        <w:t xml:space="preserve"> + 3050m</w:t>
      </w:r>
      <w:r>
        <w:rPr>
          <w:sz w:val="22"/>
          <w:vertAlign w:val="superscript"/>
          <w:lang w:val="es-AR"/>
        </w:rPr>
        <w:t>2</w:t>
      </w:r>
      <w:r>
        <w:rPr>
          <w:sz w:val="22"/>
          <w:lang w:val="es-AR"/>
        </w:rPr>
        <w:t>=8100m</w:t>
      </w:r>
      <w:r>
        <w:rPr>
          <w:sz w:val="22"/>
          <w:vertAlign w:val="superscript"/>
          <w:lang w:val="es-AR"/>
        </w:rPr>
        <w:t>2</w:t>
      </w:r>
      <w:r>
        <w:rPr>
          <w:sz w:val="22"/>
          <w:lang w:val="es-AR"/>
        </w:rPr>
        <w:t xml:space="preserve"> </w:t>
      </w:r>
    </w:p>
    <w:p w:rsidR="003E3E4F" w:rsidRDefault="003E3E4F" w:rsidP="003E3E4F">
      <w:pPr>
        <w:pStyle w:val="Textoindependiente"/>
        <w:ind w:firstLine="360"/>
        <w:rPr>
          <w:sz w:val="22"/>
          <w:lang w:val="es-AR"/>
        </w:rPr>
      </w:pPr>
      <w:r>
        <w:rPr>
          <w:sz w:val="22"/>
          <w:lang w:val="es-AR"/>
        </w:rPr>
        <w:t>Se toma el valor correspondiente al balance de superficies.</w:t>
      </w:r>
    </w:p>
    <w:p w:rsidR="003E3E4F" w:rsidRDefault="003E3E4F" w:rsidP="003E3E4F">
      <w:pPr>
        <w:pStyle w:val="Textoindependiente"/>
        <w:ind w:firstLine="360"/>
        <w:rPr>
          <w:sz w:val="22"/>
          <w:lang w:val="es-AR"/>
        </w:rPr>
      </w:pPr>
      <m:oMathPara>
        <m:oMath>
          <m:f>
            <m:fPr>
              <m:ctrlPr>
                <w:rPr>
                  <w:rFonts w:ascii="Cambria Math" w:hAnsi="Cambria Math"/>
                  <w:i/>
                  <w:sz w:val="22"/>
                  <w:lang w:val="es-AR"/>
                </w:rPr>
              </m:ctrlPr>
            </m:fPr>
            <m:num>
              <m:r>
                <m:rPr>
                  <m:nor/>
                </m:rPr>
                <w:rPr>
                  <w:rFonts w:ascii="Cambria Math" w:hAnsi="Cambria Math"/>
                  <w:sz w:val="22"/>
                  <w:lang w:val="es-AR"/>
                </w:rPr>
                <m:t>L</m:t>
              </m:r>
            </m:num>
            <m:den>
              <m:r>
                <m:rPr>
                  <m:nor/>
                </m:rPr>
                <w:rPr>
                  <w:rFonts w:ascii="Cambria Math" w:hAnsi="Cambria Math"/>
                  <w:sz w:val="22"/>
                  <w:lang w:val="es-AR"/>
                </w:rPr>
                <m:t>A</m:t>
              </m:r>
            </m:den>
          </m:f>
          <m:r>
            <w:rPr>
              <w:rFonts w:ascii="Cambria Math" w:hAnsi="Cambria Math"/>
              <w:sz w:val="22"/>
              <w:lang w:val="es-AR"/>
            </w:rPr>
            <m:t>=2,5→</m:t>
          </m:r>
          <m:r>
            <m:rPr>
              <m:nor/>
            </m:rPr>
            <w:rPr>
              <w:rFonts w:ascii="Cambria Math" w:hAnsi="Cambria Math"/>
              <w:sz w:val="22"/>
              <w:lang w:val="es-AR"/>
            </w:rPr>
            <m:t>L=2,5*A</m:t>
          </m:r>
        </m:oMath>
      </m:oMathPara>
    </w:p>
    <w:p w:rsidR="003E3E4F" w:rsidRDefault="003E3E4F" w:rsidP="003E3E4F">
      <w:pPr>
        <w:pStyle w:val="Textoindependiente"/>
        <w:ind w:firstLine="360"/>
        <w:rPr>
          <w:sz w:val="22"/>
          <w:vertAlign w:val="superscript"/>
          <w:lang w:val="es-AR"/>
        </w:rPr>
      </w:pPr>
      <w:r>
        <w:rPr>
          <w:sz w:val="22"/>
          <w:lang w:val="es-AR"/>
        </w:rPr>
        <w:t>SUP=L*A=2,5*A</w:t>
      </w:r>
      <w:r>
        <w:rPr>
          <w:sz w:val="22"/>
          <w:vertAlign w:val="superscript"/>
          <w:lang w:val="es-AR"/>
        </w:rPr>
        <w:t>2</w:t>
      </w:r>
      <w:r>
        <w:rPr>
          <w:sz w:val="22"/>
          <w:lang w:val="es-AR"/>
        </w:rPr>
        <w:t>=8100m</w:t>
      </w:r>
      <w:r>
        <w:rPr>
          <w:sz w:val="22"/>
          <w:vertAlign w:val="superscript"/>
          <w:lang w:val="es-AR"/>
        </w:rPr>
        <w:t>2</w:t>
      </w:r>
    </w:p>
    <w:p w:rsidR="003E3E4F" w:rsidRDefault="003E3E4F" w:rsidP="003E3E4F">
      <w:pPr>
        <w:pStyle w:val="Textoindependiente"/>
        <w:ind w:firstLine="360"/>
        <w:rPr>
          <w:sz w:val="22"/>
          <w:lang w:val="es-AR"/>
        </w:rPr>
      </w:pPr>
      <w:r>
        <w:rPr>
          <w:sz w:val="22"/>
          <w:lang w:val="es-AR"/>
        </w:rPr>
        <w:t>A=56,92m y L=142,3m</w:t>
      </w:r>
    </w:p>
    <w:p w:rsidR="003E3E4F" w:rsidRDefault="003E3E4F" w:rsidP="003E3E4F">
      <w:pPr>
        <w:pStyle w:val="Textoindependiente"/>
        <w:ind w:firstLine="360"/>
        <w:rPr>
          <w:sz w:val="22"/>
          <w:lang w:val="es-AR"/>
        </w:rPr>
      </w:pPr>
      <w:r>
        <w:rPr>
          <w:sz w:val="22"/>
          <w:lang w:val="es-AR"/>
        </w:rPr>
        <w:t xml:space="preserve">Considerando la </w:t>
      </w:r>
      <w:proofErr w:type="spellStart"/>
      <w:r>
        <w:rPr>
          <w:sz w:val="22"/>
          <w:lang w:val="es-AR"/>
        </w:rPr>
        <w:t>parquización</w:t>
      </w:r>
      <w:proofErr w:type="spellEnd"/>
      <w:r>
        <w:rPr>
          <w:sz w:val="22"/>
          <w:lang w:val="es-AR"/>
        </w:rPr>
        <w:t xml:space="preserve"> perimetral de 2,5m de ancho forestado:</w:t>
      </w:r>
    </w:p>
    <w:p w:rsidR="003E3E4F" w:rsidRDefault="003E3E4F" w:rsidP="003E3E4F">
      <w:pPr>
        <w:pStyle w:val="Textoindependiente"/>
        <w:ind w:firstLine="360"/>
        <w:rPr>
          <w:sz w:val="22"/>
          <w:lang w:val="es-AR"/>
        </w:rPr>
      </w:pPr>
      <w:r>
        <w:rPr>
          <w:sz w:val="22"/>
          <w:lang w:val="es-AR"/>
        </w:rPr>
        <w:t>A=56,92m + 2*2,5m=61,92m</w:t>
      </w:r>
    </w:p>
    <w:p w:rsidR="003E3E4F" w:rsidRDefault="003E3E4F" w:rsidP="003E3E4F">
      <w:pPr>
        <w:pStyle w:val="Textoindependiente"/>
        <w:ind w:firstLine="360"/>
        <w:rPr>
          <w:sz w:val="22"/>
          <w:lang w:val="es-AR"/>
        </w:rPr>
      </w:pPr>
      <w:r>
        <w:rPr>
          <w:sz w:val="22"/>
          <w:lang w:val="es-AR"/>
        </w:rPr>
        <w:t>L=142,3m + 2*2,5m=147,3m</w:t>
      </w:r>
    </w:p>
    <w:p w:rsidR="003E3E4F" w:rsidRDefault="003E3E4F" w:rsidP="003E3E4F">
      <w:pPr>
        <w:pStyle w:val="Textoindependiente"/>
        <w:ind w:firstLine="360"/>
        <w:rPr>
          <w:sz w:val="22"/>
          <w:lang w:val="es-AR"/>
        </w:rPr>
      </w:pPr>
      <w:r>
        <w:rPr>
          <w:sz w:val="22"/>
          <w:lang w:val="es-AR"/>
        </w:rPr>
        <w:t>Superficie de terreno=61,92m*147,3m=9120,82m</w:t>
      </w:r>
      <w:r>
        <w:rPr>
          <w:sz w:val="22"/>
          <w:vertAlign w:val="superscript"/>
          <w:lang w:val="es-AR"/>
        </w:rPr>
        <w:t>2</w:t>
      </w:r>
    </w:p>
    <w:p w:rsidR="003E3E4F" w:rsidRDefault="003E3E4F" w:rsidP="003E3E4F">
      <w:pPr>
        <w:pStyle w:val="Textoindependiente"/>
        <w:ind w:firstLine="360"/>
        <w:rPr>
          <w:sz w:val="22"/>
          <w:lang w:val="es-AR"/>
        </w:rPr>
      </w:pPr>
      <w:r>
        <w:rPr>
          <w:sz w:val="22"/>
          <w:lang w:val="es-AR"/>
        </w:rPr>
        <w:t xml:space="preserve">Respuesta: El terreno 4 de 12000m2 es el que permite realizar la planta industrial con </w:t>
      </w:r>
    </w:p>
    <w:p w:rsidR="003E3E4F" w:rsidRPr="006F6CD7" w:rsidRDefault="003E3E4F" w:rsidP="003E3E4F">
      <w:pPr>
        <w:pStyle w:val="Textoindependiente"/>
        <w:ind w:firstLine="360"/>
        <w:rPr>
          <w:sz w:val="22"/>
          <w:lang w:val="es-AR"/>
        </w:rPr>
      </w:pPr>
      <w:proofErr w:type="gramStart"/>
      <w:r>
        <w:rPr>
          <w:sz w:val="22"/>
          <w:lang w:val="es-AR"/>
        </w:rPr>
        <w:t>las</w:t>
      </w:r>
      <w:proofErr w:type="gramEnd"/>
      <w:r>
        <w:rPr>
          <w:sz w:val="22"/>
          <w:lang w:val="es-AR"/>
        </w:rPr>
        <w:t xml:space="preserve"> especificaciones requeridas.</w:t>
      </w:r>
    </w:p>
    <w:p w:rsidR="003E3E4F" w:rsidRDefault="003E3E4F" w:rsidP="003E3E4F">
      <w:pPr>
        <w:rPr>
          <w:sz w:val="28"/>
          <w:szCs w:val="28"/>
          <w:u w:val="single"/>
        </w:rPr>
      </w:pPr>
    </w:p>
    <w:p w:rsidR="003F25F6" w:rsidRPr="003E3E4F" w:rsidRDefault="003E3E4F">
      <w:pPr>
        <w:rPr>
          <w:sz w:val="28"/>
          <w:szCs w:val="28"/>
          <w:u w:val="single"/>
        </w:rPr>
      </w:pPr>
      <w:r>
        <w:rPr>
          <w:sz w:val="28"/>
          <w:szCs w:val="28"/>
          <w:u w:val="single"/>
        </w:rPr>
        <w:lastRenderedPageBreak/>
        <w:t>Ejercicio 7</w:t>
      </w:r>
      <w:r w:rsidRPr="003E3E4F">
        <w:rPr>
          <w:sz w:val="28"/>
          <w:szCs w:val="28"/>
          <w:u w:val="single"/>
        </w:rPr>
        <w:t>:</w:t>
      </w:r>
    </w:p>
    <w:p w:rsidR="003E3E4F" w:rsidRPr="001D23CB" w:rsidRDefault="003E3E4F" w:rsidP="003E3E4F">
      <w:pPr>
        <w:spacing w:after="0" w:line="240" w:lineRule="auto"/>
        <w:jc w:val="both"/>
        <w:rPr>
          <w:rFonts w:ascii="Arial" w:hAnsi="Arial"/>
          <w:color w:val="000000"/>
        </w:rPr>
      </w:pPr>
      <w:r>
        <w:rPr>
          <w:rFonts w:ascii="Arial" w:hAnsi="Arial"/>
          <w:color w:val="000000"/>
        </w:rPr>
        <w:t xml:space="preserve">Calcular la </w:t>
      </w:r>
      <w:r>
        <w:rPr>
          <w:rFonts w:ascii="Arial" w:hAnsi="Arial"/>
          <w:b/>
          <w:color w:val="000000"/>
        </w:rPr>
        <w:t>mínima superficie de terreno necesaria</w:t>
      </w:r>
      <w:r>
        <w:rPr>
          <w:rFonts w:ascii="Arial" w:hAnsi="Arial"/>
          <w:color w:val="000000"/>
        </w:rPr>
        <w:t xml:space="preserve"> y en función de ella </w:t>
      </w:r>
      <w:r>
        <w:rPr>
          <w:rFonts w:ascii="Arial" w:hAnsi="Arial"/>
          <w:b/>
          <w:color w:val="000000"/>
        </w:rPr>
        <w:t>las dimensiones lineales</w:t>
      </w:r>
      <w:r>
        <w:rPr>
          <w:rFonts w:ascii="Arial" w:hAnsi="Arial"/>
          <w:color w:val="000000"/>
        </w:rPr>
        <w:t xml:space="preserve"> de un terreno rectangular,  para la instalación de una planta industrial en una localización en la que es el </w:t>
      </w:r>
      <w:r>
        <w:rPr>
          <w:rFonts w:ascii="Arial" w:hAnsi="Arial"/>
          <w:b/>
          <w:color w:val="000000"/>
        </w:rPr>
        <w:t xml:space="preserve">FOS = 0,8 </w:t>
      </w:r>
      <w:r>
        <w:rPr>
          <w:rFonts w:ascii="Arial" w:hAnsi="Arial"/>
          <w:color w:val="000000"/>
        </w:rPr>
        <w:t xml:space="preserve">y el </w:t>
      </w:r>
      <w:r>
        <w:rPr>
          <w:rFonts w:ascii="Arial" w:hAnsi="Arial"/>
          <w:b/>
          <w:color w:val="000000"/>
        </w:rPr>
        <w:t>FOT = 1,5</w:t>
      </w:r>
      <w:r>
        <w:rPr>
          <w:rFonts w:ascii="Arial" w:hAnsi="Arial"/>
          <w:color w:val="000000"/>
        </w:rPr>
        <w:t xml:space="preserve">  y donde se exige destinar un ancho perimetral de </w:t>
      </w:r>
      <w:smartTag w:uri="urn:schemas-microsoft-com:office:smarttags" w:element="metricconverter">
        <w:smartTagPr>
          <w:attr w:name="ProductID" w:val="3 m"/>
        </w:smartTagPr>
        <w:r>
          <w:rPr>
            <w:rFonts w:ascii="Arial" w:hAnsi="Arial"/>
            <w:color w:val="000000"/>
          </w:rPr>
          <w:t>3 m</w:t>
        </w:r>
      </w:smartTag>
      <w:r>
        <w:rPr>
          <w:rFonts w:ascii="Arial" w:hAnsi="Arial"/>
          <w:color w:val="000000"/>
        </w:rPr>
        <w:t xml:space="preserve"> exclusivamente a </w:t>
      </w:r>
      <w:proofErr w:type="spellStart"/>
      <w:r>
        <w:rPr>
          <w:rFonts w:ascii="Arial" w:hAnsi="Arial"/>
          <w:color w:val="000000"/>
        </w:rPr>
        <w:t>parquización</w:t>
      </w:r>
      <w:proofErr w:type="spellEnd"/>
      <w:r>
        <w:rPr>
          <w:rFonts w:ascii="Arial" w:hAnsi="Arial"/>
          <w:color w:val="000000"/>
        </w:rPr>
        <w:t xml:space="preserve"> arbolada. Se debe suponer que la relación del largo al ancho del terreno es de</w:t>
      </w:r>
      <w:r>
        <w:rPr>
          <w:rFonts w:ascii="Arial" w:hAnsi="Arial"/>
          <w:b/>
          <w:color w:val="000000"/>
        </w:rPr>
        <w:t xml:space="preserve">  L/A = 2</w:t>
      </w:r>
    </w:p>
    <w:p w:rsidR="003E3E4F" w:rsidRPr="006F6E39" w:rsidRDefault="003E3E4F" w:rsidP="003E3E4F">
      <w:pPr>
        <w:ind w:left="720"/>
        <w:jc w:val="both"/>
        <w:rPr>
          <w:rFonts w:ascii="Arial" w:hAnsi="Arial"/>
          <w:color w:val="000000"/>
        </w:rPr>
      </w:pP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05"/>
        <w:gridCol w:w="2126"/>
        <w:gridCol w:w="2693"/>
        <w:gridCol w:w="2552"/>
      </w:tblGrid>
      <w:tr w:rsidR="003E3E4F" w:rsidTr="003E3E4F">
        <w:tc>
          <w:tcPr>
            <w:tcW w:w="2105" w:type="dxa"/>
          </w:tcPr>
          <w:p w:rsidR="003E3E4F" w:rsidRDefault="003E3E4F" w:rsidP="003E3E4F">
            <w:pPr>
              <w:pStyle w:val="Ttulo3"/>
              <w:framePr w:hSpace="0" w:wrap="auto" w:vAnchor="margin" w:hAnchor="text" w:xAlign="left" w:yAlign="inline"/>
            </w:pPr>
            <w:r>
              <w:t>PLANTA</w:t>
            </w:r>
          </w:p>
        </w:tc>
        <w:tc>
          <w:tcPr>
            <w:tcW w:w="2126" w:type="dxa"/>
          </w:tcPr>
          <w:p w:rsidR="003E3E4F" w:rsidRDefault="003E3E4F" w:rsidP="003E3E4F">
            <w:pPr>
              <w:jc w:val="center"/>
              <w:rPr>
                <w:rFonts w:ascii="Arial" w:hAnsi="Arial"/>
                <w:b/>
                <w:color w:val="000000"/>
              </w:rPr>
            </w:pPr>
            <w:r>
              <w:rPr>
                <w:rFonts w:ascii="Arial" w:hAnsi="Arial"/>
                <w:b/>
                <w:color w:val="000000"/>
              </w:rPr>
              <w:t>SUPERFICIE</w:t>
            </w:r>
          </w:p>
          <w:p w:rsidR="003E3E4F" w:rsidRDefault="003E3E4F" w:rsidP="003E3E4F">
            <w:pPr>
              <w:jc w:val="center"/>
              <w:rPr>
                <w:rFonts w:ascii="Arial" w:hAnsi="Arial"/>
                <w:b/>
                <w:color w:val="000000"/>
              </w:rPr>
            </w:pPr>
            <w:r>
              <w:rPr>
                <w:rFonts w:ascii="Arial" w:hAnsi="Arial"/>
                <w:b/>
                <w:color w:val="000000"/>
              </w:rPr>
              <w:t>CUBIERTA  (m</w:t>
            </w:r>
            <w:r>
              <w:rPr>
                <w:rFonts w:ascii="Arial" w:hAnsi="Arial"/>
                <w:b/>
                <w:color w:val="000000"/>
                <w:vertAlign w:val="superscript"/>
              </w:rPr>
              <w:t xml:space="preserve">2 </w:t>
            </w:r>
            <w:r>
              <w:rPr>
                <w:rFonts w:ascii="Arial" w:hAnsi="Arial"/>
                <w:b/>
                <w:color w:val="000000"/>
              </w:rPr>
              <w:t>)</w:t>
            </w:r>
          </w:p>
        </w:tc>
        <w:tc>
          <w:tcPr>
            <w:tcW w:w="2693" w:type="dxa"/>
          </w:tcPr>
          <w:p w:rsidR="003E3E4F" w:rsidRDefault="003E3E4F" w:rsidP="003E3E4F">
            <w:pPr>
              <w:jc w:val="center"/>
              <w:rPr>
                <w:rFonts w:ascii="Arial" w:hAnsi="Arial"/>
                <w:b/>
                <w:color w:val="000000"/>
              </w:rPr>
            </w:pPr>
            <w:r>
              <w:rPr>
                <w:rFonts w:ascii="Arial" w:hAnsi="Arial"/>
                <w:b/>
                <w:color w:val="000000"/>
              </w:rPr>
              <w:t>SUPERFICIE SEMICUBIERTA  (m</w:t>
            </w:r>
            <w:r>
              <w:rPr>
                <w:rFonts w:ascii="Arial" w:hAnsi="Arial"/>
                <w:b/>
                <w:color w:val="000000"/>
                <w:vertAlign w:val="superscript"/>
              </w:rPr>
              <w:t xml:space="preserve">2 </w:t>
            </w:r>
            <w:r>
              <w:rPr>
                <w:rFonts w:ascii="Arial" w:hAnsi="Arial"/>
                <w:b/>
                <w:color w:val="000000"/>
              </w:rPr>
              <w:t>)</w:t>
            </w:r>
          </w:p>
        </w:tc>
        <w:tc>
          <w:tcPr>
            <w:tcW w:w="2552" w:type="dxa"/>
          </w:tcPr>
          <w:p w:rsidR="003E3E4F" w:rsidRDefault="003E3E4F" w:rsidP="003E3E4F">
            <w:pPr>
              <w:jc w:val="center"/>
              <w:rPr>
                <w:rFonts w:ascii="Arial" w:hAnsi="Arial"/>
                <w:b/>
                <w:color w:val="000000"/>
              </w:rPr>
            </w:pPr>
            <w:r>
              <w:rPr>
                <w:rFonts w:ascii="Arial" w:hAnsi="Arial"/>
                <w:b/>
                <w:color w:val="000000"/>
              </w:rPr>
              <w:t>SUPERFICIE DESCUBIERTA (m</w:t>
            </w:r>
            <w:r>
              <w:rPr>
                <w:rFonts w:ascii="Arial" w:hAnsi="Arial"/>
                <w:b/>
                <w:color w:val="000000"/>
                <w:vertAlign w:val="superscript"/>
              </w:rPr>
              <w:t xml:space="preserve">2 </w:t>
            </w:r>
            <w:r>
              <w:rPr>
                <w:rFonts w:ascii="Arial" w:hAnsi="Arial"/>
                <w:b/>
                <w:color w:val="000000"/>
              </w:rPr>
              <w:t>)</w:t>
            </w:r>
          </w:p>
        </w:tc>
      </w:tr>
      <w:tr w:rsidR="003E3E4F" w:rsidTr="003E3E4F">
        <w:tc>
          <w:tcPr>
            <w:tcW w:w="2105" w:type="dxa"/>
          </w:tcPr>
          <w:p w:rsidR="003E3E4F" w:rsidRDefault="003E3E4F" w:rsidP="003E3E4F">
            <w:pPr>
              <w:jc w:val="center"/>
              <w:rPr>
                <w:rFonts w:ascii="Arial" w:hAnsi="Arial"/>
                <w:b/>
                <w:color w:val="000000"/>
              </w:rPr>
            </w:pPr>
            <w:r>
              <w:rPr>
                <w:rFonts w:ascii="Arial" w:hAnsi="Arial"/>
                <w:b/>
                <w:color w:val="000000"/>
              </w:rPr>
              <w:t>PLANTA BAJA</w:t>
            </w:r>
          </w:p>
        </w:tc>
        <w:tc>
          <w:tcPr>
            <w:tcW w:w="2126" w:type="dxa"/>
          </w:tcPr>
          <w:p w:rsidR="003E3E4F" w:rsidRDefault="003E3E4F" w:rsidP="003E3E4F">
            <w:pPr>
              <w:jc w:val="center"/>
              <w:rPr>
                <w:rFonts w:ascii="Arial" w:hAnsi="Arial"/>
                <w:b/>
                <w:color w:val="000000"/>
              </w:rPr>
            </w:pPr>
            <w:r>
              <w:rPr>
                <w:rFonts w:ascii="Arial" w:hAnsi="Arial"/>
                <w:b/>
                <w:color w:val="000000"/>
              </w:rPr>
              <w:t>200</w:t>
            </w:r>
          </w:p>
        </w:tc>
        <w:tc>
          <w:tcPr>
            <w:tcW w:w="2693" w:type="dxa"/>
          </w:tcPr>
          <w:p w:rsidR="003E3E4F" w:rsidRDefault="003E3E4F" w:rsidP="003E3E4F">
            <w:pPr>
              <w:jc w:val="center"/>
              <w:rPr>
                <w:rFonts w:ascii="Arial" w:hAnsi="Arial"/>
                <w:b/>
                <w:color w:val="000000"/>
              </w:rPr>
            </w:pPr>
            <w:r>
              <w:rPr>
                <w:rFonts w:ascii="Arial" w:hAnsi="Arial"/>
                <w:b/>
                <w:color w:val="000000"/>
              </w:rPr>
              <w:t>50</w:t>
            </w:r>
          </w:p>
        </w:tc>
        <w:tc>
          <w:tcPr>
            <w:tcW w:w="2552" w:type="dxa"/>
          </w:tcPr>
          <w:p w:rsidR="003E3E4F" w:rsidRDefault="003E3E4F" w:rsidP="003E3E4F">
            <w:pPr>
              <w:jc w:val="center"/>
              <w:rPr>
                <w:rFonts w:ascii="Arial" w:hAnsi="Arial"/>
                <w:b/>
                <w:color w:val="000000"/>
              </w:rPr>
            </w:pPr>
            <w:r>
              <w:rPr>
                <w:rFonts w:ascii="Arial" w:hAnsi="Arial"/>
                <w:b/>
                <w:color w:val="000000"/>
              </w:rPr>
              <w:t>500</w:t>
            </w:r>
          </w:p>
        </w:tc>
      </w:tr>
      <w:tr w:rsidR="003E3E4F" w:rsidTr="003E3E4F">
        <w:tc>
          <w:tcPr>
            <w:tcW w:w="2105" w:type="dxa"/>
          </w:tcPr>
          <w:p w:rsidR="003E3E4F" w:rsidRDefault="003E3E4F" w:rsidP="003E3E4F">
            <w:pPr>
              <w:jc w:val="center"/>
              <w:rPr>
                <w:rFonts w:ascii="Arial" w:hAnsi="Arial"/>
                <w:b/>
                <w:color w:val="000000"/>
              </w:rPr>
            </w:pPr>
            <w:r>
              <w:rPr>
                <w:rFonts w:ascii="Arial" w:hAnsi="Arial"/>
                <w:b/>
                <w:color w:val="000000"/>
              </w:rPr>
              <w:t>PRIMER PISO</w:t>
            </w:r>
          </w:p>
        </w:tc>
        <w:tc>
          <w:tcPr>
            <w:tcW w:w="2126" w:type="dxa"/>
          </w:tcPr>
          <w:p w:rsidR="003E3E4F" w:rsidRDefault="003E3E4F" w:rsidP="003E3E4F">
            <w:pPr>
              <w:jc w:val="center"/>
              <w:rPr>
                <w:rFonts w:ascii="Arial" w:hAnsi="Arial"/>
                <w:b/>
                <w:color w:val="000000"/>
              </w:rPr>
            </w:pPr>
            <w:r>
              <w:rPr>
                <w:rFonts w:ascii="Arial" w:hAnsi="Arial"/>
                <w:b/>
                <w:color w:val="000000"/>
              </w:rPr>
              <w:t>160</w:t>
            </w:r>
          </w:p>
        </w:tc>
        <w:tc>
          <w:tcPr>
            <w:tcW w:w="2693" w:type="dxa"/>
          </w:tcPr>
          <w:p w:rsidR="003E3E4F" w:rsidRDefault="003E3E4F" w:rsidP="003E3E4F">
            <w:pPr>
              <w:jc w:val="center"/>
              <w:rPr>
                <w:rFonts w:ascii="Arial" w:hAnsi="Arial"/>
                <w:b/>
                <w:color w:val="000000"/>
              </w:rPr>
            </w:pPr>
            <w:r>
              <w:rPr>
                <w:rFonts w:ascii="Arial" w:hAnsi="Arial"/>
                <w:b/>
                <w:color w:val="000000"/>
              </w:rPr>
              <w:t>70</w:t>
            </w:r>
          </w:p>
        </w:tc>
        <w:tc>
          <w:tcPr>
            <w:tcW w:w="2552" w:type="dxa"/>
          </w:tcPr>
          <w:p w:rsidR="003E3E4F" w:rsidRDefault="003E3E4F" w:rsidP="003E3E4F">
            <w:pPr>
              <w:jc w:val="center"/>
              <w:rPr>
                <w:rFonts w:ascii="Arial" w:hAnsi="Arial"/>
                <w:b/>
                <w:color w:val="000000"/>
              </w:rPr>
            </w:pPr>
            <w:r>
              <w:rPr>
                <w:rFonts w:ascii="Arial" w:hAnsi="Arial"/>
                <w:b/>
                <w:color w:val="000000"/>
              </w:rPr>
              <w:t>20</w:t>
            </w:r>
          </w:p>
        </w:tc>
      </w:tr>
      <w:tr w:rsidR="003E3E4F" w:rsidTr="003E3E4F">
        <w:tc>
          <w:tcPr>
            <w:tcW w:w="2105" w:type="dxa"/>
          </w:tcPr>
          <w:p w:rsidR="003E3E4F" w:rsidRDefault="003E3E4F" w:rsidP="003E3E4F">
            <w:pPr>
              <w:jc w:val="center"/>
              <w:rPr>
                <w:rFonts w:ascii="Arial" w:hAnsi="Arial"/>
                <w:b/>
                <w:color w:val="000000"/>
              </w:rPr>
            </w:pPr>
            <w:r>
              <w:rPr>
                <w:rFonts w:ascii="Arial" w:hAnsi="Arial"/>
                <w:b/>
                <w:color w:val="000000"/>
              </w:rPr>
              <w:t>SUBSUELO</w:t>
            </w:r>
          </w:p>
        </w:tc>
        <w:tc>
          <w:tcPr>
            <w:tcW w:w="2126" w:type="dxa"/>
          </w:tcPr>
          <w:p w:rsidR="003E3E4F" w:rsidRDefault="003E3E4F" w:rsidP="003E3E4F">
            <w:pPr>
              <w:jc w:val="center"/>
              <w:rPr>
                <w:rFonts w:ascii="Arial" w:hAnsi="Arial"/>
                <w:b/>
                <w:color w:val="000000"/>
              </w:rPr>
            </w:pPr>
            <w:r>
              <w:rPr>
                <w:rFonts w:ascii="Arial" w:hAnsi="Arial"/>
                <w:b/>
                <w:color w:val="000000"/>
              </w:rPr>
              <w:t>75</w:t>
            </w:r>
          </w:p>
        </w:tc>
        <w:tc>
          <w:tcPr>
            <w:tcW w:w="2693" w:type="dxa"/>
          </w:tcPr>
          <w:p w:rsidR="003E3E4F" w:rsidRDefault="003E3E4F" w:rsidP="003E3E4F">
            <w:pPr>
              <w:jc w:val="center"/>
              <w:rPr>
                <w:rFonts w:ascii="Arial" w:hAnsi="Arial"/>
                <w:b/>
                <w:color w:val="000000"/>
              </w:rPr>
            </w:pPr>
          </w:p>
        </w:tc>
        <w:tc>
          <w:tcPr>
            <w:tcW w:w="2552" w:type="dxa"/>
          </w:tcPr>
          <w:p w:rsidR="003E3E4F" w:rsidRDefault="003E3E4F" w:rsidP="003E3E4F">
            <w:pPr>
              <w:jc w:val="center"/>
              <w:rPr>
                <w:rFonts w:ascii="Arial" w:hAnsi="Arial"/>
                <w:b/>
                <w:color w:val="000000"/>
              </w:rPr>
            </w:pPr>
          </w:p>
        </w:tc>
      </w:tr>
    </w:tbl>
    <w:p w:rsidR="003E3E4F" w:rsidRDefault="003E3E4F" w:rsidP="003E3E4F">
      <w:pPr>
        <w:jc w:val="both"/>
        <w:rPr>
          <w:rFonts w:ascii="Arial" w:hAnsi="Arial"/>
          <w:color w:val="000000"/>
        </w:rPr>
      </w:pPr>
    </w:p>
    <w:p w:rsidR="003E3E4F" w:rsidRDefault="003E3E4F" w:rsidP="003E3E4F">
      <w:pPr>
        <w:jc w:val="both"/>
        <w:rPr>
          <w:rFonts w:ascii="Arial" w:hAnsi="Arial"/>
          <w:color w:val="000000"/>
        </w:rPr>
      </w:pPr>
      <w:r>
        <w:rPr>
          <w:rFonts w:ascii="Arial" w:hAnsi="Arial"/>
          <w:color w:val="000000"/>
        </w:rPr>
        <w:t xml:space="preserve">En los planes inmediatos de la empresa está contemplada una </w:t>
      </w:r>
      <w:r>
        <w:rPr>
          <w:rFonts w:ascii="Arial" w:hAnsi="Arial"/>
          <w:b/>
          <w:color w:val="000000"/>
        </w:rPr>
        <w:t>ampliación cubierta</w:t>
      </w:r>
      <w:r>
        <w:rPr>
          <w:rFonts w:ascii="Arial" w:hAnsi="Arial"/>
          <w:color w:val="000000"/>
        </w:rPr>
        <w:t xml:space="preserve"> a nivel del primer piso, del 10% del total de las superficies cubiertas y </w:t>
      </w:r>
      <w:proofErr w:type="spellStart"/>
      <w:r>
        <w:rPr>
          <w:rFonts w:ascii="Arial" w:hAnsi="Arial"/>
          <w:color w:val="000000"/>
        </w:rPr>
        <w:t>semicubiertas</w:t>
      </w:r>
      <w:proofErr w:type="spellEnd"/>
      <w:r>
        <w:rPr>
          <w:rFonts w:ascii="Arial" w:hAnsi="Arial"/>
          <w:color w:val="000000"/>
        </w:rPr>
        <w:t xml:space="preserve"> de dicha planta industrial.</w:t>
      </w:r>
    </w:p>
    <w:p w:rsidR="003E3E4F" w:rsidRDefault="003E3E4F" w:rsidP="003E3E4F">
      <w:pPr>
        <w:jc w:val="both"/>
        <w:rPr>
          <w:rFonts w:ascii="Arial" w:hAnsi="Arial"/>
          <w:color w:val="000000"/>
        </w:rPr>
      </w:pPr>
      <w:r>
        <w:rPr>
          <w:rFonts w:ascii="Arial" w:hAnsi="Arial"/>
          <w:color w:val="000000"/>
        </w:rPr>
        <w:t>La asignación de superficies para la primera etapa es:</w:t>
      </w:r>
    </w:p>
    <w:p w:rsidR="003E3E4F" w:rsidRDefault="003E3E4F" w:rsidP="003E3E4F">
      <w:pPr>
        <w:pStyle w:val="Textoindependiente"/>
        <w:spacing w:line="240" w:lineRule="auto"/>
        <w:jc w:val="both"/>
        <w:rPr>
          <w:color w:val="000000"/>
          <w:sz w:val="22"/>
        </w:rPr>
      </w:pPr>
      <w:r>
        <w:rPr>
          <w:color w:val="000000"/>
          <w:sz w:val="22"/>
        </w:rPr>
        <w:t>Considere que los 500 m2 de superficie descubierta de la planta baja y los 20 m2 del primer piso, son necesarios por razones funcionales.</w:t>
      </w:r>
    </w:p>
    <w:p w:rsidR="003E3E4F" w:rsidRDefault="003E3E4F" w:rsidP="003E3E4F">
      <w:pPr>
        <w:pStyle w:val="Textoindependiente"/>
        <w:spacing w:line="240" w:lineRule="auto"/>
        <w:ind w:left="720"/>
        <w:jc w:val="both"/>
        <w:rPr>
          <w:color w:val="000000"/>
          <w:sz w:val="22"/>
        </w:rPr>
      </w:pPr>
    </w:p>
    <w:p w:rsidR="003E3E4F" w:rsidRPr="006F6E39" w:rsidRDefault="003E3E4F" w:rsidP="003E3E4F">
      <w:pPr>
        <w:pStyle w:val="Textoindependiente"/>
        <w:spacing w:line="240" w:lineRule="auto"/>
        <w:jc w:val="both"/>
        <w:rPr>
          <w:color w:val="000000"/>
          <w:sz w:val="22"/>
        </w:rPr>
      </w:pPr>
      <w:r>
        <w:rPr>
          <w:color w:val="000000"/>
          <w:sz w:val="22"/>
        </w:rPr>
        <w:t xml:space="preserve"> </w:t>
      </w:r>
      <m:oMath>
        <m:r>
          <w:rPr>
            <w:rFonts w:ascii="Cambria Math" w:hAnsi="Cambria Math"/>
            <w:color w:val="000000"/>
            <w:sz w:val="22"/>
          </w:rPr>
          <m:t>Sup. Ampliación=0,1 . (Sup. Total Cubierta+Sup. Total Semicubie</m:t>
        </m:r>
        <m:r>
          <w:rPr>
            <w:rFonts w:ascii="Cambria Math" w:hAnsi="Cambria Math"/>
            <w:color w:val="000000"/>
            <w:sz w:val="22"/>
          </w:rPr>
          <m:t>rta)</m:t>
        </m:r>
      </m:oMath>
    </w:p>
    <w:p w:rsidR="003E3E4F" w:rsidRDefault="003E3E4F" w:rsidP="003E3E4F">
      <w:pPr>
        <w:pStyle w:val="Textoindependiente"/>
        <w:spacing w:line="240" w:lineRule="auto"/>
        <w:jc w:val="both"/>
        <w:rPr>
          <w:color w:val="000000"/>
          <w:sz w:val="22"/>
        </w:rPr>
      </w:pPr>
      <w:r>
        <w:rPr>
          <w:color w:val="000000"/>
          <w:sz w:val="22"/>
        </w:rPr>
        <w:t xml:space="preserve"> </w:t>
      </w:r>
      <m:oMath>
        <m:r>
          <w:rPr>
            <w:rFonts w:ascii="Cambria Math" w:hAnsi="Cambria Math"/>
            <w:color w:val="000000"/>
            <w:sz w:val="22"/>
          </w:rPr>
          <m:t>Sup. Ampliación=0,1 . (200</m:t>
        </m:r>
        <m:sSup>
          <m:sSupPr>
            <m:ctrlPr>
              <w:rPr>
                <w:rFonts w:ascii="Cambria Math" w:hAnsi="Cambria Math"/>
                <w:i/>
                <w:color w:val="000000"/>
                <w:sz w:val="22"/>
              </w:rPr>
            </m:ctrlPr>
          </m:sSupPr>
          <m:e>
            <m:r>
              <w:rPr>
                <w:rFonts w:ascii="Cambria Math" w:hAnsi="Cambria Math"/>
                <w:color w:val="000000"/>
                <w:sz w:val="22"/>
              </w:rPr>
              <m:t>m</m:t>
            </m:r>
          </m:e>
          <m:sup>
            <m:r>
              <w:rPr>
                <w:rFonts w:ascii="Cambria Math" w:hAnsi="Cambria Math"/>
                <w:color w:val="000000"/>
                <w:sz w:val="22"/>
              </w:rPr>
              <m:t>2</m:t>
            </m:r>
          </m:sup>
        </m:sSup>
        <m:r>
          <w:rPr>
            <w:rFonts w:ascii="Cambria Math" w:hAnsi="Cambria Math"/>
            <w:color w:val="000000"/>
            <w:sz w:val="22"/>
          </w:rPr>
          <m:t>+160</m:t>
        </m:r>
        <m:sSup>
          <m:sSupPr>
            <m:ctrlPr>
              <w:rPr>
                <w:rFonts w:ascii="Cambria Math" w:hAnsi="Cambria Math"/>
                <w:i/>
                <w:color w:val="000000"/>
                <w:sz w:val="22"/>
              </w:rPr>
            </m:ctrlPr>
          </m:sSupPr>
          <m:e>
            <m:r>
              <w:rPr>
                <w:rFonts w:ascii="Cambria Math" w:hAnsi="Cambria Math"/>
                <w:color w:val="000000"/>
                <w:sz w:val="22"/>
              </w:rPr>
              <m:t>m</m:t>
            </m:r>
          </m:e>
          <m:sup>
            <m:r>
              <w:rPr>
                <w:rFonts w:ascii="Cambria Math" w:hAnsi="Cambria Math"/>
                <w:color w:val="000000"/>
                <w:sz w:val="22"/>
              </w:rPr>
              <m:t>2</m:t>
            </m:r>
          </m:sup>
        </m:sSup>
        <m:r>
          <w:rPr>
            <w:rFonts w:ascii="Cambria Math" w:hAnsi="Cambria Math"/>
            <w:color w:val="000000"/>
            <w:sz w:val="22"/>
          </w:rPr>
          <m:t>+75</m:t>
        </m:r>
        <m:sSup>
          <m:sSupPr>
            <m:ctrlPr>
              <w:rPr>
                <w:rFonts w:ascii="Cambria Math" w:hAnsi="Cambria Math"/>
                <w:i/>
                <w:color w:val="000000"/>
                <w:sz w:val="22"/>
              </w:rPr>
            </m:ctrlPr>
          </m:sSupPr>
          <m:e>
            <m:r>
              <w:rPr>
                <w:rFonts w:ascii="Cambria Math" w:hAnsi="Cambria Math"/>
                <w:color w:val="000000"/>
                <w:sz w:val="22"/>
              </w:rPr>
              <m:t>m</m:t>
            </m:r>
          </m:e>
          <m:sup>
            <m:r>
              <w:rPr>
                <w:rFonts w:ascii="Cambria Math" w:hAnsi="Cambria Math"/>
                <w:color w:val="000000"/>
                <w:sz w:val="22"/>
              </w:rPr>
              <m:t>2</m:t>
            </m:r>
          </m:sup>
        </m:sSup>
        <m:r>
          <w:rPr>
            <w:rFonts w:ascii="Cambria Math" w:hAnsi="Cambria Math"/>
            <w:color w:val="000000"/>
            <w:sz w:val="22"/>
          </w:rPr>
          <m:t>+50</m:t>
        </m:r>
        <m:sSup>
          <m:sSupPr>
            <m:ctrlPr>
              <w:rPr>
                <w:rFonts w:ascii="Cambria Math" w:hAnsi="Cambria Math"/>
                <w:i/>
                <w:color w:val="000000"/>
                <w:sz w:val="22"/>
              </w:rPr>
            </m:ctrlPr>
          </m:sSupPr>
          <m:e>
            <m:r>
              <w:rPr>
                <w:rFonts w:ascii="Cambria Math" w:hAnsi="Cambria Math"/>
                <w:color w:val="000000"/>
                <w:sz w:val="22"/>
              </w:rPr>
              <m:t>m</m:t>
            </m:r>
          </m:e>
          <m:sup>
            <m:r>
              <w:rPr>
                <w:rFonts w:ascii="Cambria Math" w:hAnsi="Cambria Math"/>
                <w:color w:val="000000"/>
                <w:sz w:val="22"/>
              </w:rPr>
              <m:t>2</m:t>
            </m:r>
          </m:sup>
        </m:sSup>
        <m:r>
          <w:rPr>
            <w:rFonts w:ascii="Cambria Math" w:hAnsi="Cambria Math"/>
            <w:color w:val="000000"/>
            <w:sz w:val="22"/>
          </w:rPr>
          <m:t>+70</m:t>
        </m:r>
        <m:sSup>
          <m:sSupPr>
            <m:ctrlPr>
              <w:rPr>
                <w:rFonts w:ascii="Cambria Math" w:hAnsi="Cambria Math"/>
                <w:i/>
                <w:color w:val="000000"/>
                <w:sz w:val="22"/>
              </w:rPr>
            </m:ctrlPr>
          </m:sSupPr>
          <m:e>
            <m:r>
              <w:rPr>
                <w:rFonts w:ascii="Cambria Math" w:hAnsi="Cambria Math"/>
                <w:color w:val="000000"/>
                <w:sz w:val="22"/>
              </w:rPr>
              <m:t>m</m:t>
            </m:r>
          </m:e>
          <m:sup>
            <m:r>
              <w:rPr>
                <w:rFonts w:ascii="Cambria Math" w:hAnsi="Cambria Math"/>
                <w:color w:val="000000"/>
                <w:sz w:val="22"/>
              </w:rPr>
              <m:t>2</m:t>
            </m:r>
          </m:sup>
        </m:sSup>
        <m:r>
          <w:rPr>
            <w:rFonts w:ascii="Cambria Math" w:hAnsi="Cambria Math"/>
            <w:color w:val="000000"/>
            <w:sz w:val="22"/>
          </w:rPr>
          <m:t>)</m:t>
        </m:r>
      </m:oMath>
    </w:p>
    <w:p w:rsidR="003E3E4F" w:rsidRPr="006F6E39" w:rsidRDefault="003E3E4F" w:rsidP="003E3E4F">
      <w:pPr>
        <w:pStyle w:val="Textoindependiente"/>
        <w:spacing w:line="240" w:lineRule="auto"/>
        <w:jc w:val="both"/>
        <w:rPr>
          <w:color w:val="000000"/>
          <w:sz w:val="22"/>
        </w:rPr>
      </w:pPr>
      <w:r>
        <w:rPr>
          <w:color w:val="000000"/>
          <w:sz w:val="22"/>
        </w:rPr>
        <w:t xml:space="preserve"> </w:t>
      </w:r>
      <m:oMath>
        <m:r>
          <w:rPr>
            <w:rFonts w:ascii="Cambria Math" w:hAnsi="Cambria Math"/>
            <w:color w:val="000000"/>
            <w:sz w:val="22"/>
          </w:rPr>
          <m:t>Sup. Ampliación=55,5</m:t>
        </m:r>
        <m:sSup>
          <m:sSupPr>
            <m:ctrlPr>
              <w:rPr>
                <w:rFonts w:ascii="Cambria Math" w:hAnsi="Cambria Math"/>
                <w:i/>
                <w:color w:val="000000"/>
                <w:sz w:val="22"/>
              </w:rPr>
            </m:ctrlPr>
          </m:sSupPr>
          <m:e>
            <m:r>
              <w:rPr>
                <w:rFonts w:ascii="Cambria Math" w:hAnsi="Cambria Math"/>
                <w:color w:val="000000"/>
                <w:sz w:val="22"/>
              </w:rPr>
              <m:t>m</m:t>
            </m:r>
          </m:e>
          <m:sup>
            <m:r>
              <w:rPr>
                <w:rFonts w:ascii="Cambria Math" w:hAnsi="Cambria Math"/>
                <w:color w:val="000000"/>
                <w:sz w:val="22"/>
              </w:rPr>
              <m:t>2</m:t>
            </m:r>
          </m:sup>
        </m:sSup>
      </m:oMath>
    </w:p>
    <w:p w:rsidR="003E3E4F" w:rsidRDefault="003E3E4F" w:rsidP="003E3E4F">
      <w:pPr>
        <w:pStyle w:val="Textoindependiente"/>
        <w:spacing w:line="240" w:lineRule="auto"/>
        <w:ind w:left="720"/>
        <w:jc w:val="both"/>
        <w:rPr>
          <w:color w:val="000000"/>
          <w:sz w:val="22"/>
        </w:rPr>
      </w:pPr>
    </w:p>
    <w:p w:rsidR="003E3E4F" w:rsidRDefault="003E3E4F" w:rsidP="003E3E4F">
      <w:pPr>
        <w:pStyle w:val="Textoindependiente"/>
        <w:spacing w:line="276" w:lineRule="auto"/>
        <w:jc w:val="both"/>
        <w:rPr>
          <w:color w:val="000000"/>
          <w:sz w:val="22"/>
        </w:rPr>
      </w:pPr>
      <w:r>
        <w:rPr>
          <w:color w:val="000000"/>
          <w:sz w:val="22"/>
        </w:rPr>
        <w:t>Compruebo disposición suficiente de losa al ampliar el primer piso:</w:t>
      </w:r>
    </w:p>
    <w:p w:rsidR="003E3E4F" w:rsidRPr="006F6E39" w:rsidRDefault="003E3E4F" w:rsidP="003E3E4F">
      <w:pPr>
        <w:pStyle w:val="Textoindependiente"/>
        <w:spacing w:line="276" w:lineRule="auto"/>
        <w:jc w:val="both"/>
        <w:rPr>
          <w:color w:val="000000"/>
          <w:sz w:val="22"/>
        </w:rPr>
      </w:pPr>
      <w:r>
        <w:rPr>
          <w:color w:val="000000"/>
          <w:sz w:val="22"/>
        </w:rPr>
        <w:t xml:space="preserve"> </w:t>
      </w:r>
      <m:oMath>
        <m:d>
          <m:dPr>
            <m:ctrlPr>
              <w:rPr>
                <w:rFonts w:ascii="Cambria Math" w:hAnsi="Cambria Math"/>
                <w:i/>
                <w:color w:val="000000"/>
                <w:sz w:val="22"/>
              </w:rPr>
            </m:ctrlPr>
          </m:dPr>
          <m:e>
            <m:r>
              <w:rPr>
                <w:rFonts w:ascii="Cambria Math" w:hAnsi="Cambria Math"/>
                <w:color w:val="000000"/>
                <w:sz w:val="22"/>
              </w:rPr>
              <m:t>Sup. Totales Primer piso</m:t>
            </m:r>
          </m:e>
        </m:d>
        <m:r>
          <w:rPr>
            <w:rFonts w:ascii="Cambria Math" w:hAnsi="Cambria Math"/>
            <w:color w:val="000000"/>
            <w:sz w:val="22"/>
          </w:rPr>
          <m:t>-</m:t>
        </m:r>
        <m:d>
          <m:dPr>
            <m:ctrlPr>
              <w:rPr>
                <w:rFonts w:ascii="Cambria Math" w:hAnsi="Cambria Math"/>
                <w:i/>
                <w:color w:val="000000"/>
                <w:sz w:val="22"/>
              </w:rPr>
            </m:ctrlPr>
          </m:dPr>
          <m:e>
            <m:r>
              <w:rPr>
                <w:rFonts w:ascii="Cambria Math" w:hAnsi="Cambria Math"/>
                <w:color w:val="000000"/>
                <w:sz w:val="22"/>
              </w:rPr>
              <m:t>Sup. Total Cubierta y Semicubierta Planta Baja</m:t>
            </m:r>
          </m:e>
        </m:d>
        <m:r>
          <w:rPr>
            <w:rFonts w:ascii="Cambria Math" w:hAnsi="Cambria Math"/>
            <w:color w:val="000000"/>
            <w:sz w:val="22"/>
          </w:rPr>
          <m:t>=</m:t>
        </m:r>
        <m:d>
          <m:dPr>
            <m:ctrlPr>
              <w:rPr>
                <w:rFonts w:ascii="Cambria Math" w:hAnsi="Cambria Math"/>
                <w:i/>
                <w:color w:val="000000"/>
                <w:sz w:val="22"/>
              </w:rPr>
            </m:ctrlPr>
          </m:dPr>
          <m:e>
            <m:r>
              <w:rPr>
                <w:rFonts w:ascii="Cambria Math" w:hAnsi="Cambria Math"/>
                <w:color w:val="000000"/>
                <w:sz w:val="22"/>
              </w:rPr>
              <m:t>160</m:t>
            </m:r>
            <m:sSup>
              <m:sSupPr>
                <m:ctrlPr>
                  <w:rPr>
                    <w:rFonts w:ascii="Cambria Math" w:hAnsi="Cambria Math"/>
                    <w:i/>
                    <w:color w:val="000000"/>
                    <w:sz w:val="22"/>
                  </w:rPr>
                </m:ctrlPr>
              </m:sSupPr>
              <m:e>
                <m:r>
                  <w:rPr>
                    <w:rFonts w:ascii="Cambria Math" w:hAnsi="Cambria Math"/>
                    <w:color w:val="000000"/>
                    <w:sz w:val="22"/>
                  </w:rPr>
                  <m:t>m</m:t>
                </m:r>
              </m:e>
              <m:sup>
                <m:r>
                  <w:rPr>
                    <w:rFonts w:ascii="Cambria Math" w:hAnsi="Cambria Math"/>
                    <w:color w:val="000000"/>
                    <w:sz w:val="22"/>
                  </w:rPr>
                  <m:t>2</m:t>
                </m:r>
              </m:sup>
            </m:sSup>
            <m:r>
              <w:rPr>
                <w:rFonts w:ascii="Cambria Math" w:hAnsi="Cambria Math"/>
                <w:color w:val="000000"/>
                <w:sz w:val="22"/>
              </w:rPr>
              <m:t>+55,5</m:t>
            </m:r>
            <m:sSup>
              <m:sSupPr>
                <m:ctrlPr>
                  <w:rPr>
                    <w:rFonts w:ascii="Cambria Math" w:hAnsi="Cambria Math"/>
                    <w:i/>
                    <w:color w:val="000000"/>
                    <w:sz w:val="22"/>
                  </w:rPr>
                </m:ctrlPr>
              </m:sSupPr>
              <m:e>
                <m:r>
                  <w:rPr>
                    <w:rFonts w:ascii="Cambria Math" w:hAnsi="Cambria Math"/>
                    <w:color w:val="000000"/>
                    <w:sz w:val="22"/>
                  </w:rPr>
                  <m:t>m</m:t>
                </m:r>
              </m:e>
              <m:sup>
                <m:r>
                  <w:rPr>
                    <w:rFonts w:ascii="Cambria Math" w:hAnsi="Cambria Math"/>
                    <w:color w:val="000000"/>
                    <w:sz w:val="22"/>
                  </w:rPr>
                  <m:t>2</m:t>
                </m:r>
              </m:sup>
            </m:sSup>
            <m:r>
              <w:rPr>
                <w:rFonts w:ascii="Cambria Math" w:hAnsi="Cambria Math"/>
                <w:color w:val="000000"/>
                <w:sz w:val="22"/>
              </w:rPr>
              <m:t>+70</m:t>
            </m:r>
            <m:sSup>
              <m:sSupPr>
                <m:ctrlPr>
                  <w:rPr>
                    <w:rFonts w:ascii="Cambria Math" w:hAnsi="Cambria Math"/>
                    <w:i/>
                    <w:color w:val="000000"/>
                    <w:sz w:val="22"/>
                  </w:rPr>
                </m:ctrlPr>
              </m:sSupPr>
              <m:e>
                <m:r>
                  <w:rPr>
                    <w:rFonts w:ascii="Cambria Math" w:hAnsi="Cambria Math"/>
                    <w:color w:val="000000"/>
                    <w:sz w:val="22"/>
                  </w:rPr>
                  <m:t>m</m:t>
                </m:r>
              </m:e>
              <m:sup>
                <m:r>
                  <w:rPr>
                    <w:rFonts w:ascii="Cambria Math" w:hAnsi="Cambria Math"/>
                    <w:color w:val="000000"/>
                    <w:sz w:val="22"/>
                  </w:rPr>
                  <m:t>2</m:t>
                </m:r>
              </m:sup>
            </m:sSup>
            <m:r>
              <w:rPr>
                <w:rFonts w:ascii="Cambria Math" w:hAnsi="Cambria Math"/>
                <w:color w:val="000000"/>
                <w:sz w:val="22"/>
              </w:rPr>
              <m:t>+20</m:t>
            </m:r>
            <m:sSup>
              <m:sSupPr>
                <m:ctrlPr>
                  <w:rPr>
                    <w:rFonts w:ascii="Cambria Math" w:hAnsi="Cambria Math"/>
                    <w:i/>
                    <w:color w:val="000000"/>
                    <w:sz w:val="22"/>
                  </w:rPr>
                </m:ctrlPr>
              </m:sSupPr>
              <m:e>
                <m:r>
                  <w:rPr>
                    <w:rFonts w:ascii="Cambria Math" w:hAnsi="Cambria Math"/>
                    <w:color w:val="000000"/>
                    <w:sz w:val="22"/>
                  </w:rPr>
                  <m:t>m</m:t>
                </m:r>
              </m:e>
              <m:sup>
                <m:r>
                  <w:rPr>
                    <w:rFonts w:ascii="Cambria Math" w:hAnsi="Cambria Math"/>
                    <w:color w:val="000000"/>
                    <w:sz w:val="22"/>
                  </w:rPr>
                  <m:t>2</m:t>
                </m:r>
              </m:sup>
            </m:sSup>
          </m:e>
        </m:d>
        <m:r>
          <w:rPr>
            <w:rFonts w:ascii="Cambria Math" w:hAnsi="Cambria Math"/>
            <w:color w:val="000000"/>
            <w:sz w:val="22"/>
          </w:rPr>
          <m:t>-</m:t>
        </m:r>
        <m:d>
          <m:dPr>
            <m:ctrlPr>
              <w:rPr>
                <w:rFonts w:ascii="Cambria Math" w:hAnsi="Cambria Math"/>
                <w:i/>
                <w:color w:val="000000"/>
                <w:sz w:val="22"/>
              </w:rPr>
            </m:ctrlPr>
          </m:dPr>
          <m:e>
            <m:r>
              <w:rPr>
                <w:rFonts w:ascii="Cambria Math" w:hAnsi="Cambria Math"/>
                <w:color w:val="000000"/>
                <w:sz w:val="22"/>
              </w:rPr>
              <m:t>200</m:t>
            </m:r>
            <m:sSup>
              <m:sSupPr>
                <m:ctrlPr>
                  <w:rPr>
                    <w:rFonts w:ascii="Cambria Math" w:hAnsi="Cambria Math"/>
                    <w:i/>
                    <w:color w:val="000000"/>
                    <w:sz w:val="22"/>
                  </w:rPr>
                </m:ctrlPr>
              </m:sSupPr>
              <m:e>
                <m:r>
                  <w:rPr>
                    <w:rFonts w:ascii="Cambria Math" w:hAnsi="Cambria Math"/>
                    <w:color w:val="000000"/>
                    <w:sz w:val="22"/>
                  </w:rPr>
                  <m:t>m</m:t>
                </m:r>
              </m:e>
              <m:sup>
                <m:r>
                  <w:rPr>
                    <w:rFonts w:ascii="Cambria Math" w:hAnsi="Cambria Math"/>
                    <w:color w:val="000000"/>
                    <w:sz w:val="22"/>
                  </w:rPr>
                  <m:t>2</m:t>
                </m:r>
              </m:sup>
            </m:sSup>
            <m:r>
              <w:rPr>
                <w:rFonts w:ascii="Cambria Math" w:hAnsi="Cambria Math"/>
                <w:color w:val="000000"/>
                <w:sz w:val="22"/>
              </w:rPr>
              <m:t>+50</m:t>
            </m:r>
            <m:sSup>
              <m:sSupPr>
                <m:ctrlPr>
                  <w:rPr>
                    <w:rFonts w:ascii="Cambria Math" w:hAnsi="Cambria Math"/>
                    <w:i/>
                    <w:color w:val="000000"/>
                    <w:sz w:val="22"/>
                  </w:rPr>
                </m:ctrlPr>
              </m:sSupPr>
              <m:e>
                <m:r>
                  <w:rPr>
                    <w:rFonts w:ascii="Cambria Math" w:hAnsi="Cambria Math"/>
                    <w:color w:val="000000"/>
                    <w:sz w:val="22"/>
                  </w:rPr>
                  <m:t>m</m:t>
                </m:r>
              </m:e>
              <m:sup>
                <m:r>
                  <w:rPr>
                    <w:rFonts w:ascii="Cambria Math" w:hAnsi="Cambria Math"/>
                    <w:color w:val="000000"/>
                    <w:sz w:val="22"/>
                  </w:rPr>
                  <m:t>2</m:t>
                </m:r>
              </m:sup>
            </m:sSup>
          </m:e>
        </m:d>
        <m:r>
          <w:rPr>
            <w:rFonts w:ascii="Cambria Math" w:hAnsi="Cambria Math"/>
            <w:color w:val="000000"/>
            <w:sz w:val="22"/>
          </w:rPr>
          <m:t>=55,5</m:t>
        </m:r>
        <m:sSup>
          <m:sSupPr>
            <m:ctrlPr>
              <w:rPr>
                <w:rFonts w:ascii="Cambria Math" w:hAnsi="Cambria Math"/>
                <w:i/>
                <w:color w:val="000000"/>
                <w:sz w:val="22"/>
              </w:rPr>
            </m:ctrlPr>
          </m:sSupPr>
          <m:e>
            <m:r>
              <w:rPr>
                <w:rFonts w:ascii="Cambria Math" w:hAnsi="Cambria Math"/>
                <w:color w:val="000000"/>
                <w:sz w:val="22"/>
              </w:rPr>
              <m:t>m</m:t>
            </m:r>
          </m:e>
          <m:sup>
            <m:r>
              <w:rPr>
                <w:rFonts w:ascii="Cambria Math" w:hAnsi="Cambria Math"/>
                <w:color w:val="000000"/>
                <w:sz w:val="22"/>
              </w:rPr>
              <m:t>2</m:t>
            </m:r>
          </m:sup>
        </m:sSup>
      </m:oMath>
    </w:p>
    <w:p w:rsidR="003E3E4F" w:rsidRDefault="003E3E4F" w:rsidP="003E3E4F">
      <w:pPr>
        <w:pStyle w:val="Textoindependiente"/>
        <w:spacing w:line="240" w:lineRule="auto"/>
        <w:jc w:val="both"/>
        <w:rPr>
          <w:color w:val="000000"/>
          <w:sz w:val="22"/>
        </w:rPr>
      </w:pPr>
      <w:r>
        <w:rPr>
          <w:color w:val="000000"/>
          <w:sz w:val="22"/>
        </w:rPr>
        <w:t xml:space="preserve">Como faltan 55,5 m2, los agrego a la superficie </w:t>
      </w:r>
      <w:proofErr w:type="spellStart"/>
      <w:r>
        <w:rPr>
          <w:color w:val="000000"/>
          <w:sz w:val="22"/>
        </w:rPr>
        <w:t>semicubierta</w:t>
      </w:r>
      <w:proofErr w:type="spellEnd"/>
      <w:r>
        <w:rPr>
          <w:color w:val="000000"/>
          <w:sz w:val="22"/>
        </w:rPr>
        <w:t>, ya que generan un menor costo de obra que</w:t>
      </w:r>
      <w:r w:rsidR="002551AD">
        <w:rPr>
          <w:color w:val="000000"/>
          <w:sz w:val="22"/>
        </w:rPr>
        <w:t xml:space="preserve"> la cubierta.</w:t>
      </w:r>
    </w:p>
    <w:p w:rsidR="003E3E4F" w:rsidRDefault="003E3E4F" w:rsidP="003E3E4F">
      <w:pPr>
        <w:pStyle w:val="Textoindependiente"/>
        <w:spacing w:line="240" w:lineRule="auto"/>
        <w:jc w:val="both"/>
        <w:rPr>
          <w:color w:val="000000"/>
          <w:sz w:val="22"/>
        </w:rPr>
      </w:pPr>
    </w:p>
    <w:p w:rsidR="003E3E4F" w:rsidRDefault="003E3E4F" w:rsidP="003E3E4F">
      <w:pPr>
        <w:pStyle w:val="Textoindependiente"/>
        <w:spacing w:line="240" w:lineRule="auto"/>
        <w:jc w:val="both"/>
        <w:rPr>
          <w:color w:val="000000"/>
          <w:sz w:val="22"/>
        </w:rPr>
      </w:pPr>
      <w:r>
        <w:rPr>
          <w:color w:val="000000"/>
          <w:sz w:val="22"/>
        </w:rPr>
        <w:t>Asignación de superficies con ampliación:</w:t>
      </w:r>
    </w:p>
    <w:p w:rsidR="003E3E4F" w:rsidRDefault="003E3E4F" w:rsidP="003E3E4F">
      <w:pPr>
        <w:pStyle w:val="Textoindependiente"/>
        <w:spacing w:line="240" w:lineRule="auto"/>
        <w:ind w:left="720"/>
        <w:jc w:val="both"/>
        <w:rPr>
          <w:color w:val="000000"/>
          <w:sz w:val="22"/>
        </w:rPr>
      </w:pPr>
    </w:p>
    <w:p w:rsidR="003E3E4F" w:rsidRDefault="003E3E4F" w:rsidP="003E3E4F">
      <w:pPr>
        <w:pStyle w:val="Textoindependiente"/>
        <w:spacing w:line="240" w:lineRule="auto"/>
        <w:ind w:left="720"/>
        <w:jc w:val="both"/>
        <w:rPr>
          <w:color w:val="000000"/>
          <w:sz w:val="22"/>
        </w:rPr>
      </w:pP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05"/>
        <w:gridCol w:w="2126"/>
        <w:gridCol w:w="2693"/>
        <w:gridCol w:w="2552"/>
      </w:tblGrid>
      <w:tr w:rsidR="003E3E4F" w:rsidTr="003E3E4F">
        <w:tc>
          <w:tcPr>
            <w:tcW w:w="2105" w:type="dxa"/>
          </w:tcPr>
          <w:p w:rsidR="003E3E4F" w:rsidRDefault="003E3E4F" w:rsidP="003E3E4F">
            <w:pPr>
              <w:pStyle w:val="Ttulo3"/>
              <w:framePr w:hSpace="0" w:wrap="auto" w:vAnchor="margin" w:hAnchor="text" w:xAlign="left" w:yAlign="inline"/>
            </w:pPr>
            <w:r>
              <w:t>PLANTA</w:t>
            </w:r>
          </w:p>
        </w:tc>
        <w:tc>
          <w:tcPr>
            <w:tcW w:w="2126" w:type="dxa"/>
          </w:tcPr>
          <w:p w:rsidR="003E3E4F" w:rsidRDefault="003E3E4F" w:rsidP="003E3E4F">
            <w:pPr>
              <w:jc w:val="center"/>
              <w:rPr>
                <w:rFonts w:ascii="Arial" w:hAnsi="Arial"/>
                <w:b/>
                <w:color w:val="000000"/>
              </w:rPr>
            </w:pPr>
            <w:r>
              <w:rPr>
                <w:rFonts w:ascii="Arial" w:hAnsi="Arial"/>
                <w:b/>
                <w:color w:val="000000"/>
              </w:rPr>
              <w:t>SUPERFICIE</w:t>
            </w:r>
          </w:p>
          <w:p w:rsidR="003E3E4F" w:rsidRDefault="003E3E4F" w:rsidP="003E3E4F">
            <w:pPr>
              <w:jc w:val="center"/>
              <w:rPr>
                <w:rFonts w:ascii="Arial" w:hAnsi="Arial"/>
                <w:b/>
                <w:color w:val="000000"/>
              </w:rPr>
            </w:pPr>
            <w:r>
              <w:rPr>
                <w:rFonts w:ascii="Arial" w:hAnsi="Arial"/>
                <w:b/>
                <w:color w:val="000000"/>
              </w:rPr>
              <w:t>CUBIERTA  (m</w:t>
            </w:r>
            <w:r>
              <w:rPr>
                <w:rFonts w:ascii="Arial" w:hAnsi="Arial"/>
                <w:b/>
                <w:color w:val="000000"/>
                <w:vertAlign w:val="superscript"/>
              </w:rPr>
              <w:t xml:space="preserve">2 </w:t>
            </w:r>
            <w:r>
              <w:rPr>
                <w:rFonts w:ascii="Arial" w:hAnsi="Arial"/>
                <w:b/>
                <w:color w:val="000000"/>
              </w:rPr>
              <w:t>)</w:t>
            </w:r>
          </w:p>
        </w:tc>
        <w:tc>
          <w:tcPr>
            <w:tcW w:w="2693" w:type="dxa"/>
          </w:tcPr>
          <w:p w:rsidR="003E3E4F" w:rsidRDefault="003E3E4F" w:rsidP="003E3E4F">
            <w:pPr>
              <w:jc w:val="center"/>
              <w:rPr>
                <w:rFonts w:ascii="Arial" w:hAnsi="Arial"/>
                <w:b/>
                <w:color w:val="000000"/>
              </w:rPr>
            </w:pPr>
            <w:r>
              <w:rPr>
                <w:rFonts w:ascii="Arial" w:hAnsi="Arial"/>
                <w:b/>
                <w:color w:val="000000"/>
              </w:rPr>
              <w:t>SUPERFICIE SEMICUBIERTA  (m</w:t>
            </w:r>
            <w:r>
              <w:rPr>
                <w:rFonts w:ascii="Arial" w:hAnsi="Arial"/>
                <w:b/>
                <w:color w:val="000000"/>
                <w:vertAlign w:val="superscript"/>
              </w:rPr>
              <w:t xml:space="preserve">2 </w:t>
            </w:r>
            <w:r>
              <w:rPr>
                <w:rFonts w:ascii="Arial" w:hAnsi="Arial"/>
                <w:b/>
                <w:color w:val="000000"/>
              </w:rPr>
              <w:t>)</w:t>
            </w:r>
          </w:p>
        </w:tc>
        <w:tc>
          <w:tcPr>
            <w:tcW w:w="2552" w:type="dxa"/>
          </w:tcPr>
          <w:p w:rsidR="003E3E4F" w:rsidRDefault="003E3E4F" w:rsidP="003E3E4F">
            <w:pPr>
              <w:jc w:val="center"/>
              <w:rPr>
                <w:rFonts w:ascii="Arial" w:hAnsi="Arial"/>
                <w:b/>
                <w:color w:val="000000"/>
              </w:rPr>
            </w:pPr>
            <w:r>
              <w:rPr>
                <w:rFonts w:ascii="Arial" w:hAnsi="Arial"/>
                <w:b/>
                <w:color w:val="000000"/>
              </w:rPr>
              <w:t>SUPERFICIE DESCUBIERTA (m</w:t>
            </w:r>
            <w:r>
              <w:rPr>
                <w:rFonts w:ascii="Arial" w:hAnsi="Arial"/>
                <w:b/>
                <w:color w:val="000000"/>
                <w:vertAlign w:val="superscript"/>
              </w:rPr>
              <w:t xml:space="preserve">2 </w:t>
            </w:r>
            <w:r>
              <w:rPr>
                <w:rFonts w:ascii="Arial" w:hAnsi="Arial"/>
                <w:b/>
                <w:color w:val="000000"/>
              </w:rPr>
              <w:t>)</w:t>
            </w:r>
          </w:p>
        </w:tc>
      </w:tr>
      <w:tr w:rsidR="003E3E4F" w:rsidTr="003E3E4F">
        <w:tc>
          <w:tcPr>
            <w:tcW w:w="2105" w:type="dxa"/>
          </w:tcPr>
          <w:p w:rsidR="003E3E4F" w:rsidRDefault="003E3E4F" w:rsidP="003E3E4F">
            <w:pPr>
              <w:jc w:val="center"/>
              <w:rPr>
                <w:rFonts w:ascii="Arial" w:hAnsi="Arial"/>
                <w:b/>
                <w:color w:val="000000"/>
              </w:rPr>
            </w:pPr>
            <w:r>
              <w:rPr>
                <w:rFonts w:ascii="Arial" w:hAnsi="Arial"/>
                <w:b/>
                <w:color w:val="000000"/>
              </w:rPr>
              <w:t>PLANTA BAJA</w:t>
            </w:r>
          </w:p>
        </w:tc>
        <w:tc>
          <w:tcPr>
            <w:tcW w:w="2126" w:type="dxa"/>
          </w:tcPr>
          <w:p w:rsidR="003E3E4F" w:rsidRDefault="003E3E4F" w:rsidP="003E3E4F">
            <w:pPr>
              <w:jc w:val="center"/>
              <w:rPr>
                <w:rFonts w:ascii="Arial" w:hAnsi="Arial"/>
                <w:b/>
                <w:color w:val="000000"/>
              </w:rPr>
            </w:pPr>
            <w:r>
              <w:rPr>
                <w:rFonts w:ascii="Arial" w:hAnsi="Arial"/>
                <w:b/>
                <w:color w:val="000000"/>
              </w:rPr>
              <w:t>200</w:t>
            </w:r>
          </w:p>
        </w:tc>
        <w:tc>
          <w:tcPr>
            <w:tcW w:w="2693" w:type="dxa"/>
          </w:tcPr>
          <w:p w:rsidR="003E3E4F" w:rsidRDefault="003E3E4F" w:rsidP="003E3E4F">
            <w:pPr>
              <w:jc w:val="center"/>
              <w:rPr>
                <w:rFonts w:ascii="Arial" w:hAnsi="Arial"/>
                <w:b/>
                <w:color w:val="000000"/>
              </w:rPr>
            </w:pPr>
            <w:r>
              <w:rPr>
                <w:rFonts w:ascii="Arial" w:hAnsi="Arial"/>
                <w:b/>
                <w:color w:val="000000"/>
              </w:rPr>
              <w:t>50+55,5=105,5</w:t>
            </w:r>
          </w:p>
        </w:tc>
        <w:tc>
          <w:tcPr>
            <w:tcW w:w="2552" w:type="dxa"/>
          </w:tcPr>
          <w:p w:rsidR="003E3E4F" w:rsidRDefault="003E3E4F" w:rsidP="003E3E4F">
            <w:pPr>
              <w:jc w:val="center"/>
              <w:rPr>
                <w:rFonts w:ascii="Arial" w:hAnsi="Arial"/>
                <w:b/>
                <w:color w:val="000000"/>
              </w:rPr>
            </w:pPr>
            <w:r>
              <w:rPr>
                <w:rFonts w:ascii="Arial" w:hAnsi="Arial"/>
                <w:b/>
                <w:color w:val="000000"/>
              </w:rPr>
              <w:t>500</w:t>
            </w:r>
          </w:p>
        </w:tc>
      </w:tr>
      <w:tr w:rsidR="003E3E4F" w:rsidTr="003E3E4F">
        <w:tc>
          <w:tcPr>
            <w:tcW w:w="2105" w:type="dxa"/>
          </w:tcPr>
          <w:p w:rsidR="003E3E4F" w:rsidRDefault="003E3E4F" w:rsidP="003E3E4F">
            <w:pPr>
              <w:jc w:val="center"/>
              <w:rPr>
                <w:rFonts w:ascii="Arial" w:hAnsi="Arial"/>
                <w:b/>
                <w:color w:val="000000"/>
              </w:rPr>
            </w:pPr>
            <w:r>
              <w:rPr>
                <w:rFonts w:ascii="Arial" w:hAnsi="Arial"/>
                <w:b/>
                <w:color w:val="000000"/>
              </w:rPr>
              <w:lastRenderedPageBreak/>
              <w:t>PRIMER PISO</w:t>
            </w:r>
          </w:p>
        </w:tc>
        <w:tc>
          <w:tcPr>
            <w:tcW w:w="2126" w:type="dxa"/>
          </w:tcPr>
          <w:p w:rsidR="003E3E4F" w:rsidRDefault="003E3E4F" w:rsidP="003E3E4F">
            <w:pPr>
              <w:jc w:val="center"/>
              <w:rPr>
                <w:rFonts w:ascii="Arial" w:hAnsi="Arial"/>
                <w:b/>
                <w:color w:val="000000"/>
              </w:rPr>
            </w:pPr>
            <w:r>
              <w:rPr>
                <w:rFonts w:ascii="Arial" w:hAnsi="Arial"/>
                <w:b/>
                <w:color w:val="000000"/>
              </w:rPr>
              <w:t>160+55,5=215,5</w:t>
            </w:r>
          </w:p>
        </w:tc>
        <w:tc>
          <w:tcPr>
            <w:tcW w:w="2693" w:type="dxa"/>
          </w:tcPr>
          <w:p w:rsidR="003E3E4F" w:rsidRDefault="003E3E4F" w:rsidP="003E3E4F">
            <w:pPr>
              <w:jc w:val="center"/>
              <w:rPr>
                <w:rFonts w:ascii="Arial" w:hAnsi="Arial"/>
                <w:b/>
                <w:color w:val="000000"/>
              </w:rPr>
            </w:pPr>
            <w:r>
              <w:rPr>
                <w:rFonts w:ascii="Arial" w:hAnsi="Arial"/>
                <w:b/>
                <w:color w:val="000000"/>
              </w:rPr>
              <w:t>70</w:t>
            </w:r>
          </w:p>
        </w:tc>
        <w:tc>
          <w:tcPr>
            <w:tcW w:w="2552" w:type="dxa"/>
          </w:tcPr>
          <w:p w:rsidR="003E3E4F" w:rsidRDefault="003E3E4F" w:rsidP="003E3E4F">
            <w:pPr>
              <w:jc w:val="center"/>
              <w:rPr>
                <w:rFonts w:ascii="Arial" w:hAnsi="Arial"/>
                <w:b/>
                <w:color w:val="000000"/>
              </w:rPr>
            </w:pPr>
            <w:r>
              <w:rPr>
                <w:rFonts w:ascii="Arial" w:hAnsi="Arial"/>
                <w:b/>
                <w:color w:val="000000"/>
              </w:rPr>
              <w:t>20</w:t>
            </w:r>
          </w:p>
        </w:tc>
      </w:tr>
      <w:tr w:rsidR="003E3E4F" w:rsidTr="003E3E4F">
        <w:tc>
          <w:tcPr>
            <w:tcW w:w="2105" w:type="dxa"/>
          </w:tcPr>
          <w:p w:rsidR="003E3E4F" w:rsidRDefault="003E3E4F" w:rsidP="003E3E4F">
            <w:pPr>
              <w:jc w:val="center"/>
              <w:rPr>
                <w:rFonts w:ascii="Arial" w:hAnsi="Arial"/>
                <w:b/>
                <w:color w:val="000000"/>
              </w:rPr>
            </w:pPr>
            <w:r>
              <w:rPr>
                <w:rFonts w:ascii="Arial" w:hAnsi="Arial"/>
                <w:b/>
                <w:color w:val="000000"/>
              </w:rPr>
              <w:t>SUBSUELO</w:t>
            </w:r>
          </w:p>
        </w:tc>
        <w:tc>
          <w:tcPr>
            <w:tcW w:w="2126" w:type="dxa"/>
          </w:tcPr>
          <w:p w:rsidR="003E3E4F" w:rsidRDefault="003E3E4F" w:rsidP="003E3E4F">
            <w:pPr>
              <w:jc w:val="center"/>
              <w:rPr>
                <w:rFonts w:ascii="Arial" w:hAnsi="Arial"/>
                <w:b/>
                <w:color w:val="000000"/>
              </w:rPr>
            </w:pPr>
            <w:r>
              <w:rPr>
                <w:rFonts w:ascii="Arial" w:hAnsi="Arial"/>
                <w:b/>
                <w:color w:val="000000"/>
              </w:rPr>
              <w:t>75</w:t>
            </w:r>
          </w:p>
        </w:tc>
        <w:tc>
          <w:tcPr>
            <w:tcW w:w="2693" w:type="dxa"/>
          </w:tcPr>
          <w:p w:rsidR="003E3E4F" w:rsidRDefault="003E3E4F" w:rsidP="003E3E4F">
            <w:pPr>
              <w:jc w:val="center"/>
              <w:rPr>
                <w:rFonts w:ascii="Arial" w:hAnsi="Arial"/>
                <w:b/>
                <w:color w:val="000000"/>
              </w:rPr>
            </w:pPr>
          </w:p>
        </w:tc>
        <w:tc>
          <w:tcPr>
            <w:tcW w:w="2552" w:type="dxa"/>
          </w:tcPr>
          <w:p w:rsidR="003E3E4F" w:rsidRDefault="003E3E4F" w:rsidP="003E3E4F">
            <w:pPr>
              <w:jc w:val="center"/>
              <w:rPr>
                <w:rFonts w:ascii="Arial" w:hAnsi="Arial"/>
                <w:b/>
                <w:color w:val="000000"/>
              </w:rPr>
            </w:pPr>
          </w:p>
        </w:tc>
      </w:tr>
    </w:tbl>
    <w:p w:rsidR="003E3E4F" w:rsidRDefault="003E3E4F" w:rsidP="003E3E4F">
      <w:pPr>
        <w:pStyle w:val="Textoindependiente"/>
        <w:spacing w:line="240" w:lineRule="auto"/>
        <w:jc w:val="both"/>
        <w:rPr>
          <w:color w:val="000000"/>
          <w:sz w:val="22"/>
        </w:rPr>
      </w:pPr>
    </w:p>
    <w:p w:rsidR="003E3E4F" w:rsidRPr="005130DA" w:rsidRDefault="003E3E4F" w:rsidP="003E3E4F">
      <w:pPr>
        <w:pStyle w:val="Textoindependiente"/>
        <w:spacing w:line="240" w:lineRule="auto"/>
        <w:jc w:val="both"/>
        <w:rPr>
          <w:color w:val="000000"/>
          <w:sz w:val="32"/>
        </w:rPr>
      </w:pPr>
      <w:r w:rsidRPr="001D23CB">
        <w:rPr>
          <w:color w:val="000000"/>
          <w:sz w:val="28"/>
        </w:rPr>
        <w:t xml:space="preserve"> </w:t>
      </w:r>
      <m:oMath>
        <m:r>
          <w:rPr>
            <w:rFonts w:ascii="Cambria Math" w:hAnsi="Cambria Math"/>
            <w:color w:val="000000"/>
            <w:sz w:val="26"/>
            <w:szCs w:val="26"/>
          </w:rPr>
          <m:t>FOS=</m:t>
        </m:r>
        <m:f>
          <m:fPr>
            <m:ctrlPr>
              <w:rPr>
                <w:rFonts w:ascii="Cambria Math" w:hAnsi="Cambria Math"/>
                <w:i/>
                <w:color w:val="000000"/>
                <w:sz w:val="26"/>
                <w:szCs w:val="26"/>
              </w:rPr>
            </m:ctrlPr>
          </m:fPr>
          <m:num>
            <m:r>
              <w:rPr>
                <w:rFonts w:ascii="Cambria Math" w:hAnsi="Cambria Math"/>
                <w:color w:val="000000"/>
                <w:sz w:val="26"/>
                <w:szCs w:val="26"/>
              </w:rPr>
              <m:t>S</m:t>
            </m:r>
            <m:r>
              <w:rPr>
                <w:rFonts w:ascii="Cambria Math" w:hAnsi="Cambria Math"/>
                <w:color w:val="000000"/>
                <w:sz w:val="26"/>
                <w:szCs w:val="26"/>
              </w:rPr>
              <m:t xml:space="preserve">up. Cubierta Planta Baja+ </m:t>
            </m:r>
            <m:f>
              <m:fPr>
                <m:type m:val="skw"/>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2</m:t>
                </m:r>
              </m:den>
            </m:f>
            <m:r>
              <w:rPr>
                <w:rFonts w:ascii="Cambria Math" w:hAnsi="Cambria Math"/>
                <w:color w:val="000000"/>
                <w:sz w:val="26"/>
                <w:szCs w:val="26"/>
              </w:rPr>
              <m:t xml:space="preserve"> Sup. Semicubierta Planta Baja</m:t>
            </m:r>
          </m:num>
          <m:den>
            <m:r>
              <w:rPr>
                <w:rFonts w:ascii="Cambria Math" w:hAnsi="Cambria Math"/>
                <w:color w:val="000000"/>
                <w:sz w:val="26"/>
                <w:szCs w:val="26"/>
              </w:rPr>
              <m:t>Sup. t</m:t>
            </m:r>
          </m:den>
        </m:f>
      </m:oMath>
    </w:p>
    <w:p w:rsidR="003E3E4F" w:rsidRPr="00D83BBF" w:rsidRDefault="003E3E4F" w:rsidP="003E3E4F">
      <w:pPr>
        <w:pStyle w:val="Textoindependiente"/>
        <w:spacing w:line="240" w:lineRule="auto"/>
        <w:jc w:val="both"/>
        <w:rPr>
          <w:color w:val="000000"/>
          <w:sz w:val="26"/>
          <w:szCs w:val="26"/>
        </w:rPr>
      </w:pPr>
      <w:r>
        <w:rPr>
          <w:color w:val="000000"/>
          <w:sz w:val="28"/>
        </w:rPr>
        <w:t xml:space="preserve"> </w:t>
      </w:r>
      <m:oMath>
        <m:r>
          <w:rPr>
            <w:rFonts w:ascii="Cambria Math" w:hAnsi="Cambria Math"/>
            <w:color w:val="000000"/>
            <w:sz w:val="26"/>
            <w:szCs w:val="26"/>
          </w:rPr>
          <m:t>0,8=</m:t>
        </m:r>
        <m:f>
          <m:fPr>
            <m:ctrlPr>
              <w:rPr>
                <w:rFonts w:ascii="Cambria Math" w:hAnsi="Cambria Math"/>
                <w:i/>
                <w:color w:val="000000"/>
                <w:sz w:val="26"/>
                <w:szCs w:val="26"/>
              </w:rPr>
            </m:ctrlPr>
          </m:fPr>
          <m:num>
            <m:r>
              <w:rPr>
                <w:rFonts w:ascii="Cambria Math" w:hAnsi="Cambria Math"/>
                <w:color w:val="000000"/>
                <w:sz w:val="26"/>
                <w:szCs w:val="26"/>
              </w:rPr>
              <m:t>200</m:t>
            </m:r>
            <m:sSup>
              <m:sSupPr>
                <m:ctrlPr>
                  <w:rPr>
                    <w:rFonts w:ascii="Cambria Math" w:hAnsi="Cambria Math"/>
                    <w:i/>
                    <w:color w:val="000000"/>
                    <w:sz w:val="26"/>
                    <w:szCs w:val="26"/>
                  </w:rPr>
                </m:ctrlPr>
              </m:sSupPr>
              <m:e>
                <m:r>
                  <w:rPr>
                    <w:rFonts w:ascii="Cambria Math" w:hAnsi="Cambria Math"/>
                    <w:color w:val="000000"/>
                    <w:sz w:val="26"/>
                    <w:szCs w:val="26"/>
                  </w:rPr>
                  <m:t>m</m:t>
                </m:r>
              </m:e>
              <m:sup>
                <m:r>
                  <w:rPr>
                    <w:rFonts w:ascii="Cambria Math" w:hAnsi="Cambria Math"/>
                    <w:color w:val="000000"/>
                    <w:sz w:val="26"/>
                    <w:szCs w:val="26"/>
                  </w:rPr>
                  <m:t>2</m:t>
                </m:r>
              </m:sup>
            </m:sSup>
            <m:r>
              <w:rPr>
                <w:rFonts w:ascii="Cambria Math" w:hAnsi="Cambria Math"/>
                <w:color w:val="000000"/>
                <w:sz w:val="26"/>
                <w:szCs w:val="26"/>
              </w:rPr>
              <m:t xml:space="preserve">+ </m:t>
            </m:r>
            <m:f>
              <m:fPr>
                <m:type m:val="skw"/>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2</m:t>
                </m:r>
              </m:den>
            </m:f>
            <m:r>
              <w:rPr>
                <w:rFonts w:ascii="Cambria Math" w:hAnsi="Cambria Math"/>
                <w:color w:val="000000"/>
                <w:sz w:val="26"/>
                <w:szCs w:val="26"/>
              </w:rPr>
              <m:t xml:space="preserve"> 105,5 </m:t>
            </m:r>
            <m:sSup>
              <m:sSupPr>
                <m:ctrlPr>
                  <w:rPr>
                    <w:rFonts w:ascii="Cambria Math" w:hAnsi="Cambria Math"/>
                    <w:i/>
                    <w:color w:val="000000"/>
                    <w:sz w:val="26"/>
                    <w:szCs w:val="26"/>
                  </w:rPr>
                </m:ctrlPr>
              </m:sSupPr>
              <m:e>
                <m:r>
                  <w:rPr>
                    <w:rFonts w:ascii="Cambria Math" w:hAnsi="Cambria Math"/>
                    <w:color w:val="000000"/>
                    <w:sz w:val="26"/>
                    <w:szCs w:val="26"/>
                  </w:rPr>
                  <m:t>m</m:t>
                </m:r>
              </m:e>
              <m:sup>
                <m:r>
                  <w:rPr>
                    <w:rFonts w:ascii="Cambria Math" w:hAnsi="Cambria Math"/>
                    <w:color w:val="000000"/>
                    <w:sz w:val="26"/>
                    <w:szCs w:val="26"/>
                  </w:rPr>
                  <m:t>2</m:t>
                </m:r>
              </m:sup>
            </m:sSup>
          </m:num>
          <m:den>
            <m:r>
              <w:rPr>
                <w:rFonts w:ascii="Cambria Math" w:hAnsi="Cambria Math"/>
                <w:color w:val="000000"/>
                <w:sz w:val="26"/>
                <w:szCs w:val="26"/>
              </w:rPr>
              <m:t>Sup. t</m:t>
            </m:r>
          </m:den>
        </m:f>
      </m:oMath>
    </w:p>
    <w:p w:rsidR="003E3E4F" w:rsidRDefault="003E3E4F" w:rsidP="003E3E4F">
      <w:pPr>
        <w:pStyle w:val="Textoindependiente"/>
        <w:spacing w:line="240" w:lineRule="auto"/>
        <w:jc w:val="both"/>
        <w:rPr>
          <w:color w:val="000000"/>
          <w:szCs w:val="24"/>
        </w:rPr>
      </w:pPr>
      <w:r w:rsidRPr="005130DA">
        <w:rPr>
          <w:color w:val="000000"/>
          <w:szCs w:val="24"/>
        </w:rPr>
        <w:t xml:space="preserve"> </w:t>
      </w:r>
      <m:oMath>
        <m:r>
          <w:rPr>
            <w:rFonts w:ascii="Cambria Math" w:hAnsi="Cambria Math"/>
            <w:color w:val="000000"/>
            <w:szCs w:val="24"/>
          </w:rPr>
          <m:t>Sup. t=315,94</m:t>
        </m:r>
        <m:sSup>
          <m:sSupPr>
            <m:ctrlPr>
              <w:rPr>
                <w:rFonts w:ascii="Cambria Math" w:hAnsi="Cambria Math"/>
                <w:i/>
                <w:color w:val="000000"/>
                <w:szCs w:val="24"/>
              </w:rPr>
            </m:ctrlPr>
          </m:sSupPr>
          <m:e>
            <m:r>
              <w:rPr>
                <w:rFonts w:ascii="Cambria Math" w:hAnsi="Cambria Math"/>
                <w:color w:val="000000"/>
                <w:szCs w:val="24"/>
              </w:rPr>
              <m:t>m</m:t>
            </m:r>
          </m:e>
          <m:sup>
            <m:r>
              <w:rPr>
                <w:rFonts w:ascii="Cambria Math" w:hAnsi="Cambria Math"/>
                <w:color w:val="000000"/>
                <w:szCs w:val="24"/>
              </w:rPr>
              <m:t>2</m:t>
            </m:r>
          </m:sup>
        </m:sSup>
      </m:oMath>
    </w:p>
    <w:p w:rsidR="003E3E4F" w:rsidRPr="005130DA" w:rsidRDefault="003E3E4F" w:rsidP="003E3E4F">
      <w:pPr>
        <w:pStyle w:val="Textoindependiente"/>
        <w:spacing w:line="240" w:lineRule="auto"/>
        <w:jc w:val="both"/>
        <w:rPr>
          <w:color w:val="000000"/>
          <w:szCs w:val="24"/>
        </w:rPr>
      </w:pPr>
    </w:p>
    <w:p w:rsidR="003E3E4F" w:rsidRDefault="003E3E4F" w:rsidP="003E3E4F">
      <w:pPr>
        <w:pStyle w:val="Textoindependiente"/>
        <w:spacing w:line="240" w:lineRule="auto"/>
        <w:jc w:val="both"/>
        <w:rPr>
          <w:color w:val="000000"/>
          <w:sz w:val="32"/>
        </w:rPr>
      </w:pPr>
      <w:r>
        <w:rPr>
          <w:color w:val="000000"/>
          <w:sz w:val="22"/>
        </w:rPr>
        <w:t xml:space="preserve"> </w:t>
      </w:r>
      <m:oMath>
        <m:r>
          <w:rPr>
            <w:rFonts w:ascii="Cambria Math" w:hAnsi="Cambria Math"/>
            <w:color w:val="000000"/>
            <w:sz w:val="26"/>
            <w:szCs w:val="26"/>
          </w:rPr>
          <m:t>FOT=</m:t>
        </m:r>
        <m:f>
          <m:fPr>
            <m:ctrlPr>
              <w:rPr>
                <w:rFonts w:ascii="Cambria Math" w:hAnsi="Cambria Math"/>
                <w:i/>
                <w:color w:val="000000"/>
                <w:sz w:val="26"/>
                <w:szCs w:val="26"/>
              </w:rPr>
            </m:ctrlPr>
          </m:fPr>
          <m:num>
            <m:r>
              <w:rPr>
                <w:rFonts w:ascii="Cambria Math" w:hAnsi="Cambria Math"/>
                <w:color w:val="000000"/>
                <w:sz w:val="26"/>
                <w:szCs w:val="26"/>
              </w:rPr>
              <m:t xml:space="preserve">(Sup. Cub. PB+Sup. Cub. 1erPiso)+ </m:t>
            </m:r>
            <m:f>
              <m:fPr>
                <m:type m:val="skw"/>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2</m:t>
                </m:r>
              </m:den>
            </m:f>
            <m:r>
              <w:rPr>
                <w:rFonts w:ascii="Cambria Math" w:hAnsi="Cambria Math"/>
                <w:color w:val="000000"/>
                <w:sz w:val="26"/>
                <w:szCs w:val="26"/>
              </w:rPr>
              <m:t xml:space="preserve"> (Sup. Semicub. PB+Sup. Semicub. 1erPiso)</m:t>
            </m:r>
          </m:num>
          <m:den>
            <m:r>
              <w:rPr>
                <w:rFonts w:ascii="Cambria Math" w:hAnsi="Cambria Math"/>
                <w:color w:val="000000"/>
                <w:sz w:val="26"/>
                <w:szCs w:val="26"/>
              </w:rPr>
              <m:t>Sup. t</m:t>
            </m:r>
          </m:den>
        </m:f>
      </m:oMath>
    </w:p>
    <w:p w:rsidR="003E3E4F" w:rsidRPr="000D52DB" w:rsidRDefault="003E3E4F" w:rsidP="003E3E4F">
      <w:pPr>
        <w:pStyle w:val="Textoindependiente"/>
        <w:spacing w:line="240" w:lineRule="auto"/>
        <w:jc w:val="both"/>
        <w:rPr>
          <w:color w:val="000000"/>
          <w:sz w:val="32"/>
        </w:rPr>
      </w:pPr>
      <w:r>
        <w:rPr>
          <w:color w:val="000000"/>
          <w:sz w:val="32"/>
        </w:rPr>
        <w:t xml:space="preserve"> </w:t>
      </w:r>
      <m:oMath>
        <m:r>
          <w:rPr>
            <w:rFonts w:ascii="Cambria Math" w:hAnsi="Cambria Math"/>
            <w:color w:val="000000"/>
            <w:sz w:val="26"/>
            <w:szCs w:val="26"/>
          </w:rPr>
          <m:t>1,5=</m:t>
        </m:r>
        <m:f>
          <m:fPr>
            <m:ctrlPr>
              <w:rPr>
                <w:rFonts w:ascii="Cambria Math" w:hAnsi="Cambria Math"/>
                <w:i/>
                <w:color w:val="000000"/>
                <w:sz w:val="26"/>
                <w:szCs w:val="26"/>
              </w:rPr>
            </m:ctrlPr>
          </m:fPr>
          <m:num>
            <m:r>
              <w:rPr>
                <w:rFonts w:ascii="Cambria Math" w:hAnsi="Cambria Math"/>
                <w:color w:val="000000"/>
                <w:sz w:val="26"/>
                <w:szCs w:val="26"/>
              </w:rPr>
              <m:t>(200</m:t>
            </m:r>
            <m:sSup>
              <m:sSupPr>
                <m:ctrlPr>
                  <w:rPr>
                    <w:rFonts w:ascii="Cambria Math" w:hAnsi="Cambria Math"/>
                    <w:i/>
                    <w:color w:val="000000"/>
                    <w:sz w:val="26"/>
                    <w:szCs w:val="26"/>
                  </w:rPr>
                </m:ctrlPr>
              </m:sSupPr>
              <m:e>
                <m:r>
                  <w:rPr>
                    <w:rFonts w:ascii="Cambria Math" w:hAnsi="Cambria Math"/>
                    <w:color w:val="000000"/>
                    <w:sz w:val="26"/>
                    <w:szCs w:val="26"/>
                  </w:rPr>
                  <m:t>m</m:t>
                </m:r>
              </m:e>
              <m:sup>
                <m:r>
                  <w:rPr>
                    <w:rFonts w:ascii="Cambria Math" w:hAnsi="Cambria Math"/>
                    <w:color w:val="000000"/>
                    <w:sz w:val="26"/>
                    <w:szCs w:val="26"/>
                  </w:rPr>
                  <m:t>2</m:t>
                </m:r>
              </m:sup>
            </m:sSup>
            <m:r>
              <w:rPr>
                <w:rFonts w:ascii="Cambria Math" w:hAnsi="Cambria Math"/>
                <w:color w:val="000000"/>
                <w:sz w:val="26"/>
                <w:szCs w:val="26"/>
              </w:rPr>
              <m:t>+215,5</m:t>
            </m:r>
            <m:sSup>
              <m:sSupPr>
                <m:ctrlPr>
                  <w:rPr>
                    <w:rFonts w:ascii="Cambria Math" w:hAnsi="Cambria Math"/>
                    <w:i/>
                    <w:color w:val="000000"/>
                    <w:sz w:val="26"/>
                    <w:szCs w:val="26"/>
                  </w:rPr>
                </m:ctrlPr>
              </m:sSupPr>
              <m:e>
                <m:r>
                  <w:rPr>
                    <w:rFonts w:ascii="Cambria Math" w:hAnsi="Cambria Math"/>
                    <w:color w:val="000000"/>
                    <w:sz w:val="26"/>
                    <w:szCs w:val="26"/>
                  </w:rPr>
                  <m:t>m</m:t>
                </m:r>
              </m:e>
              <m:sup>
                <m:r>
                  <w:rPr>
                    <w:rFonts w:ascii="Cambria Math" w:hAnsi="Cambria Math"/>
                    <w:color w:val="000000"/>
                    <w:sz w:val="26"/>
                    <w:szCs w:val="26"/>
                  </w:rPr>
                  <m:t>2</m:t>
                </m:r>
              </m:sup>
            </m:sSup>
            <m:r>
              <w:rPr>
                <w:rFonts w:ascii="Cambria Math" w:hAnsi="Cambria Math"/>
                <w:color w:val="000000"/>
                <w:sz w:val="26"/>
                <w:szCs w:val="26"/>
              </w:rPr>
              <m:t xml:space="preserve">)+ </m:t>
            </m:r>
            <m:f>
              <m:fPr>
                <m:type m:val="skw"/>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2</m:t>
                </m:r>
              </m:den>
            </m:f>
            <m:r>
              <w:rPr>
                <w:rFonts w:ascii="Cambria Math" w:hAnsi="Cambria Math"/>
                <w:color w:val="000000"/>
                <w:sz w:val="26"/>
                <w:szCs w:val="26"/>
              </w:rPr>
              <m:t xml:space="preserve">( 105,5 </m:t>
            </m:r>
            <m:sSup>
              <m:sSupPr>
                <m:ctrlPr>
                  <w:rPr>
                    <w:rFonts w:ascii="Cambria Math" w:hAnsi="Cambria Math"/>
                    <w:i/>
                    <w:color w:val="000000"/>
                    <w:sz w:val="26"/>
                    <w:szCs w:val="26"/>
                  </w:rPr>
                </m:ctrlPr>
              </m:sSupPr>
              <m:e>
                <m:r>
                  <w:rPr>
                    <w:rFonts w:ascii="Cambria Math" w:hAnsi="Cambria Math"/>
                    <w:color w:val="000000"/>
                    <w:sz w:val="26"/>
                    <w:szCs w:val="26"/>
                  </w:rPr>
                  <m:t>m</m:t>
                </m:r>
              </m:e>
              <m:sup>
                <m:r>
                  <w:rPr>
                    <w:rFonts w:ascii="Cambria Math" w:hAnsi="Cambria Math"/>
                    <w:color w:val="000000"/>
                    <w:sz w:val="26"/>
                    <w:szCs w:val="26"/>
                  </w:rPr>
                  <m:t>2</m:t>
                </m:r>
              </m:sup>
            </m:sSup>
            <m:r>
              <w:rPr>
                <w:rFonts w:ascii="Cambria Math" w:hAnsi="Cambria Math"/>
                <w:color w:val="000000"/>
                <w:sz w:val="26"/>
                <w:szCs w:val="26"/>
              </w:rPr>
              <m:t>+70</m:t>
            </m:r>
            <m:sSup>
              <m:sSupPr>
                <m:ctrlPr>
                  <w:rPr>
                    <w:rFonts w:ascii="Cambria Math" w:hAnsi="Cambria Math"/>
                    <w:i/>
                    <w:color w:val="000000"/>
                    <w:sz w:val="26"/>
                    <w:szCs w:val="26"/>
                  </w:rPr>
                </m:ctrlPr>
              </m:sSupPr>
              <m:e>
                <m:r>
                  <w:rPr>
                    <w:rFonts w:ascii="Cambria Math" w:hAnsi="Cambria Math"/>
                    <w:color w:val="000000"/>
                    <w:sz w:val="26"/>
                    <w:szCs w:val="26"/>
                  </w:rPr>
                  <m:t>m</m:t>
                </m:r>
              </m:e>
              <m:sup>
                <m:r>
                  <w:rPr>
                    <w:rFonts w:ascii="Cambria Math" w:hAnsi="Cambria Math"/>
                    <w:color w:val="000000"/>
                    <w:sz w:val="26"/>
                    <w:szCs w:val="26"/>
                  </w:rPr>
                  <m:t>2</m:t>
                </m:r>
              </m:sup>
            </m:sSup>
            <m:r>
              <w:rPr>
                <w:rFonts w:ascii="Cambria Math" w:hAnsi="Cambria Math"/>
                <w:color w:val="000000"/>
                <w:sz w:val="26"/>
                <w:szCs w:val="26"/>
              </w:rPr>
              <m:t>)</m:t>
            </m:r>
          </m:num>
          <m:den>
            <m:r>
              <w:rPr>
                <w:rFonts w:ascii="Cambria Math" w:hAnsi="Cambria Math"/>
                <w:color w:val="000000"/>
                <w:sz w:val="26"/>
                <w:szCs w:val="26"/>
              </w:rPr>
              <m:t>Sup. t</m:t>
            </m:r>
          </m:den>
        </m:f>
      </m:oMath>
    </w:p>
    <w:p w:rsidR="003E3E4F" w:rsidRDefault="003E3E4F" w:rsidP="003E3E4F">
      <w:pPr>
        <w:pStyle w:val="Textoindependiente"/>
        <w:spacing w:line="240" w:lineRule="auto"/>
        <w:jc w:val="both"/>
        <w:rPr>
          <w:color w:val="000000"/>
          <w:szCs w:val="24"/>
        </w:rPr>
      </w:pPr>
      <w:r w:rsidRPr="005130DA">
        <w:rPr>
          <w:color w:val="000000"/>
          <w:szCs w:val="24"/>
        </w:rPr>
        <w:t xml:space="preserve"> </w:t>
      </w:r>
      <m:oMath>
        <m:r>
          <w:rPr>
            <w:rFonts w:ascii="Cambria Math" w:hAnsi="Cambria Math"/>
            <w:color w:val="000000"/>
            <w:szCs w:val="24"/>
          </w:rPr>
          <m:t>Sup. t=335,5</m:t>
        </m:r>
        <m:sSup>
          <m:sSupPr>
            <m:ctrlPr>
              <w:rPr>
                <w:rFonts w:ascii="Cambria Math" w:hAnsi="Cambria Math"/>
                <w:i/>
                <w:color w:val="000000"/>
                <w:szCs w:val="24"/>
              </w:rPr>
            </m:ctrlPr>
          </m:sSupPr>
          <m:e>
            <m:r>
              <w:rPr>
                <w:rFonts w:ascii="Cambria Math" w:hAnsi="Cambria Math"/>
                <w:color w:val="000000"/>
                <w:szCs w:val="24"/>
              </w:rPr>
              <m:t>m</m:t>
            </m:r>
          </m:e>
          <m:sup>
            <m:r>
              <w:rPr>
                <w:rFonts w:ascii="Cambria Math" w:hAnsi="Cambria Math"/>
                <w:color w:val="000000"/>
                <w:szCs w:val="24"/>
              </w:rPr>
              <m:t>2</m:t>
            </m:r>
          </m:sup>
        </m:sSup>
      </m:oMath>
    </w:p>
    <w:p w:rsidR="003E3E4F" w:rsidRDefault="003E3E4F" w:rsidP="003E3E4F">
      <w:pPr>
        <w:pStyle w:val="Textoindependiente"/>
        <w:spacing w:line="240" w:lineRule="auto"/>
        <w:jc w:val="both"/>
        <w:rPr>
          <w:color w:val="000000"/>
          <w:szCs w:val="24"/>
        </w:rPr>
      </w:pPr>
    </w:p>
    <w:p w:rsidR="003E3E4F" w:rsidRPr="000D52DB" w:rsidRDefault="003E3E4F" w:rsidP="003E3E4F">
      <w:pPr>
        <w:pStyle w:val="Textoindependiente"/>
        <w:spacing w:line="240" w:lineRule="auto"/>
        <w:jc w:val="both"/>
        <w:rPr>
          <w:color w:val="000000"/>
          <w:szCs w:val="24"/>
        </w:rPr>
      </w:pPr>
      <w:r>
        <w:rPr>
          <w:color w:val="000000"/>
          <w:szCs w:val="24"/>
        </w:rPr>
        <w:t xml:space="preserve"> </w:t>
      </w:r>
      <m:oMath>
        <m:r>
          <w:rPr>
            <w:rFonts w:ascii="Cambria Math" w:hAnsi="Cambria Math"/>
            <w:color w:val="000000"/>
            <w:szCs w:val="24"/>
          </w:rPr>
          <m:t>Balance=Sup. Total PB=200</m:t>
        </m:r>
        <m:sSup>
          <m:sSupPr>
            <m:ctrlPr>
              <w:rPr>
                <w:rFonts w:ascii="Cambria Math" w:hAnsi="Cambria Math"/>
                <w:i/>
                <w:color w:val="000000"/>
                <w:szCs w:val="24"/>
              </w:rPr>
            </m:ctrlPr>
          </m:sSupPr>
          <m:e>
            <m:r>
              <w:rPr>
                <w:rFonts w:ascii="Cambria Math" w:hAnsi="Cambria Math"/>
                <w:color w:val="000000"/>
                <w:szCs w:val="24"/>
              </w:rPr>
              <m:t>m</m:t>
            </m:r>
          </m:e>
          <m:sup>
            <m:r>
              <w:rPr>
                <w:rFonts w:ascii="Cambria Math" w:hAnsi="Cambria Math"/>
                <w:color w:val="000000"/>
                <w:szCs w:val="24"/>
              </w:rPr>
              <m:t>2</m:t>
            </m:r>
          </m:sup>
        </m:sSup>
        <m:r>
          <w:rPr>
            <w:rFonts w:ascii="Cambria Math" w:hAnsi="Cambria Math"/>
            <w:color w:val="000000"/>
            <w:szCs w:val="24"/>
          </w:rPr>
          <m:t>+105,5</m:t>
        </m:r>
        <m:sSup>
          <m:sSupPr>
            <m:ctrlPr>
              <w:rPr>
                <w:rFonts w:ascii="Cambria Math" w:hAnsi="Cambria Math"/>
                <w:i/>
                <w:color w:val="000000"/>
                <w:szCs w:val="24"/>
              </w:rPr>
            </m:ctrlPr>
          </m:sSupPr>
          <m:e>
            <m:r>
              <w:rPr>
                <w:rFonts w:ascii="Cambria Math" w:hAnsi="Cambria Math"/>
                <w:color w:val="000000"/>
                <w:szCs w:val="24"/>
              </w:rPr>
              <m:t>m</m:t>
            </m:r>
          </m:e>
          <m:sup>
            <m:r>
              <w:rPr>
                <w:rFonts w:ascii="Cambria Math" w:hAnsi="Cambria Math"/>
                <w:color w:val="000000"/>
                <w:szCs w:val="24"/>
              </w:rPr>
              <m:t>2</m:t>
            </m:r>
          </m:sup>
        </m:sSup>
        <m:r>
          <w:rPr>
            <w:rFonts w:ascii="Cambria Math" w:hAnsi="Cambria Math"/>
            <w:color w:val="000000"/>
            <w:szCs w:val="24"/>
          </w:rPr>
          <m:t>+500</m:t>
        </m:r>
        <m:sSup>
          <m:sSupPr>
            <m:ctrlPr>
              <w:rPr>
                <w:rFonts w:ascii="Cambria Math" w:hAnsi="Cambria Math"/>
                <w:i/>
                <w:color w:val="000000"/>
                <w:szCs w:val="24"/>
              </w:rPr>
            </m:ctrlPr>
          </m:sSupPr>
          <m:e>
            <m:r>
              <w:rPr>
                <w:rFonts w:ascii="Cambria Math" w:hAnsi="Cambria Math"/>
                <w:color w:val="000000"/>
                <w:szCs w:val="24"/>
              </w:rPr>
              <m:t>m</m:t>
            </m:r>
          </m:e>
          <m:sup>
            <m:r>
              <w:rPr>
                <w:rFonts w:ascii="Cambria Math" w:hAnsi="Cambria Math"/>
                <w:color w:val="000000"/>
                <w:szCs w:val="24"/>
              </w:rPr>
              <m:t>2</m:t>
            </m:r>
          </m:sup>
        </m:sSup>
        <m:r>
          <w:rPr>
            <w:rFonts w:ascii="Cambria Math" w:hAnsi="Cambria Math"/>
            <w:color w:val="000000"/>
            <w:szCs w:val="24"/>
          </w:rPr>
          <m:t>=805,5</m:t>
        </m:r>
        <m:sSup>
          <m:sSupPr>
            <m:ctrlPr>
              <w:rPr>
                <w:rFonts w:ascii="Cambria Math" w:hAnsi="Cambria Math"/>
                <w:i/>
                <w:color w:val="000000"/>
                <w:szCs w:val="24"/>
              </w:rPr>
            </m:ctrlPr>
          </m:sSupPr>
          <m:e>
            <m:r>
              <w:rPr>
                <w:rFonts w:ascii="Cambria Math" w:hAnsi="Cambria Math"/>
                <w:color w:val="000000"/>
                <w:szCs w:val="24"/>
              </w:rPr>
              <m:t>m</m:t>
            </m:r>
          </m:e>
          <m:sup>
            <m:r>
              <w:rPr>
                <w:rFonts w:ascii="Cambria Math" w:hAnsi="Cambria Math"/>
                <w:color w:val="000000"/>
                <w:szCs w:val="24"/>
              </w:rPr>
              <m:t>2</m:t>
            </m:r>
          </m:sup>
        </m:sSup>
      </m:oMath>
    </w:p>
    <w:p w:rsidR="003E3E4F" w:rsidRPr="000D52DB" w:rsidRDefault="003E3E4F" w:rsidP="003E3E4F">
      <w:pPr>
        <w:pStyle w:val="Textoindependiente"/>
        <w:spacing w:line="240" w:lineRule="auto"/>
        <w:jc w:val="both"/>
        <w:rPr>
          <w:color w:val="000000"/>
          <w:szCs w:val="24"/>
        </w:rPr>
      </w:pPr>
    </w:p>
    <w:p w:rsidR="003E3E4F" w:rsidRPr="000D52DB" w:rsidRDefault="003E3E4F" w:rsidP="003E3E4F">
      <w:pPr>
        <w:pStyle w:val="Textoindependiente"/>
        <w:spacing w:line="240" w:lineRule="auto"/>
        <w:jc w:val="both"/>
        <w:rPr>
          <w:color w:val="000000"/>
          <w:szCs w:val="24"/>
        </w:rPr>
      </w:pPr>
    </w:p>
    <w:p w:rsidR="003E3E4F" w:rsidRDefault="003E3E4F" w:rsidP="003E3E4F">
      <w:pPr>
        <w:pStyle w:val="Textoindependiente"/>
        <w:spacing w:line="240" w:lineRule="auto"/>
        <w:jc w:val="both"/>
        <w:rPr>
          <w:b/>
          <w:color w:val="000000"/>
          <w:szCs w:val="24"/>
        </w:rPr>
      </w:pPr>
      <w:r>
        <w:rPr>
          <w:color w:val="000000"/>
          <w:szCs w:val="24"/>
        </w:rPr>
        <w:t xml:space="preserve"> </w:t>
      </w:r>
      <m:oMath>
        <m:r>
          <m:rPr>
            <m:sty m:val="bi"/>
          </m:rPr>
          <w:rPr>
            <w:rFonts w:ascii="Cambria Math" w:hAnsi="Cambria Math"/>
            <w:color w:val="000000"/>
            <w:szCs w:val="24"/>
          </w:rPr>
          <m:t>→Sup. Total=805,5</m:t>
        </m:r>
        <m:sSup>
          <m:sSupPr>
            <m:ctrlPr>
              <w:rPr>
                <w:rFonts w:ascii="Cambria Math" w:hAnsi="Cambria Math"/>
                <w:b/>
                <w:i/>
                <w:color w:val="000000"/>
                <w:szCs w:val="24"/>
              </w:rPr>
            </m:ctrlPr>
          </m:sSupPr>
          <m:e>
            <m:r>
              <m:rPr>
                <m:sty m:val="bi"/>
              </m:rPr>
              <w:rPr>
                <w:rFonts w:ascii="Cambria Math" w:hAnsi="Cambria Math"/>
                <w:color w:val="000000"/>
                <w:szCs w:val="24"/>
              </w:rPr>
              <m:t>m</m:t>
            </m:r>
          </m:e>
          <m:sup>
            <m:r>
              <m:rPr>
                <m:sty m:val="bi"/>
              </m:rPr>
              <w:rPr>
                <w:rFonts w:ascii="Cambria Math" w:hAnsi="Cambria Math"/>
                <w:color w:val="000000"/>
                <w:szCs w:val="24"/>
              </w:rPr>
              <m:t>2</m:t>
            </m:r>
          </m:sup>
        </m:sSup>
      </m:oMath>
    </w:p>
    <w:p w:rsidR="003E3E4F" w:rsidRDefault="003E3E4F" w:rsidP="003E3E4F">
      <w:pPr>
        <w:pStyle w:val="Textoindependiente"/>
        <w:spacing w:line="240" w:lineRule="auto"/>
        <w:jc w:val="both"/>
        <w:rPr>
          <w:b/>
          <w:color w:val="000000"/>
          <w:szCs w:val="24"/>
        </w:rPr>
      </w:pPr>
    </w:p>
    <w:p w:rsidR="003E3E4F" w:rsidRPr="00D83BBF" w:rsidRDefault="003E3E4F" w:rsidP="003E3E4F">
      <w:pPr>
        <w:pStyle w:val="Textoindependiente"/>
        <w:spacing w:line="240" w:lineRule="auto"/>
        <w:jc w:val="both"/>
        <w:rPr>
          <w:color w:val="000000"/>
          <w:sz w:val="22"/>
        </w:rPr>
      </w:pPr>
      <w:r>
        <w:rPr>
          <w:color w:val="000000"/>
          <w:sz w:val="22"/>
        </w:rPr>
        <w:t xml:space="preserve"> </w:t>
      </w:r>
      <m:oMath>
        <m:r>
          <w:rPr>
            <w:rFonts w:ascii="Cambria Math" w:hAnsi="Cambria Math"/>
            <w:color w:val="000000"/>
            <w:sz w:val="22"/>
          </w:rPr>
          <m:t>Sup. Total=l. a</m:t>
        </m:r>
      </m:oMath>
    </w:p>
    <w:p w:rsidR="003E3E4F" w:rsidRPr="00D83BBF" w:rsidRDefault="003E3E4F" w:rsidP="003E3E4F">
      <w:pPr>
        <w:pStyle w:val="Textoindependiente"/>
        <w:spacing w:line="240" w:lineRule="auto"/>
        <w:jc w:val="both"/>
        <w:rPr>
          <w:color w:val="000000"/>
          <w:sz w:val="22"/>
        </w:rPr>
      </w:pPr>
      <w:r>
        <w:rPr>
          <w:color w:val="000000"/>
          <w:sz w:val="22"/>
        </w:rPr>
        <w:t xml:space="preserve"> </w:t>
      </w:r>
      <m:oMath>
        <m:r>
          <w:rPr>
            <w:rFonts w:ascii="Cambria Math" w:hAnsi="Cambria Math"/>
            <w:color w:val="000000"/>
            <w:sz w:val="22"/>
          </w:rPr>
          <m:t>l=2 a</m:t>
        </m:r>
      </m:oMath>
    </w:p>
    <w:p w:rsidR="003E3E4F" w:rsidRDefault="003E3E4F" w:rsidP="003E3E4F">
      <w:pPr>
        <w:pStyle w:val="Textoindependiente"/>
        <w:spacing w:line="240" w:lineRule="auto"/>
        <w:jc w:val="both"/>
        <w:rPr>
          <w:color w:val="000000"/>
          <w:sz w:val="22"/>
        </w:rPr>
      </w:pPr>
      <w:r>
        <w:rPr>
          <w:color w:val="000000"/>
          <w:sz w:val="22"/>
        </w:rPr>
        <w:t xml:space="preserve"> </w:t>
      </w:r>
      <m:oMath>
        <m:r>
          <w:rPr>
            <w:rFonts w:ascii="Cambria Math" w:hAnsi="Cambria Math"/>
            <w:color w:val="000000"/>
            <w:sz w:val="22"/>
          </w:rPr>
          <m:t xml:space="preserve">Sup. Total=2 </m:t>
        </m:r>
        <m:sSup>
          <m:sSupPr>
            <m:ctrlPr>
              <w:rPr>
                <w:rFonts w:ascii="Cambria Math" w:hAnsi="Cambria Math"/>
                <w:i/>
                <w:color w:val="000000"/>
                <w:sz w:val="22"/>
              </w:rPr>
            </m:ctrlPr>
          </m:sSupPr>
          <m:e>
            <m:r>
              <w:rPr>
                <w:rFonts w:ascii="Cambria Math" w:hAnsi="Cambria Math"/>
                <w:color w:val="000000"/>
                <w:sz w:val="22"/>
              </w:rPr>
              <m:t>a</m:t>
            </m:r>
          </m:e>
          <m:sup>
            <m:r>
              <w:rPr>
                <w:rFonts w:ascii="Cambria Math" w:hAnsi="Cambria Math"/>
                <w:color w:val="000000"/>
                <w:sz w:val="22"/>
              </w:rPr>
              <m:t>2</m:t>
            </m:r>
          </m:sup>
        </m:sSup>
        <m:r>
          <w:rPr>
            <w:rFonts w:ascii="Cambria Math" w:hAnsi="Cambria Math"/>
            <w:color w:val="000000"/>
            <w:sz w:val="22"/>
          </w:rPr>
          <m:t>=805,5</m:t>
        </m:r>
        <m:sSup>
          <m:sSupPr>
            <m:ctrlPr>
              <w:rPr>
                <w:rFonts w:ascii="Cambria Math" w:hAnsi="Cambria Math"/>
                <w:i/>
                <w:color w:val="000000"/>
                <w:sz w:val="22"/>
              </w:rPr>
            </m:ctrlPr>
          </m:sSupPr>
          <m:e>
            <m:r>
              <w:rPr>
                <w:rFonts w:ascii="Cambria Math" w:hAnsi="Cambria Math"/>
                <w:color w:val="000000"/>
                <w:sz w:val="22"/>
              </w:rPr>
              <m:t>m</m:t>
            </m:r>
          </m:e>
          <m:sup>
            <m:r>
              <w:rPr>
                <w:rFonts w:ascii="Cambria Math" w:hAnsi="Cambria Math"/>
                <w:color w:val="000000"/>
                <w:sz w:val="22"/>
              </w:rPr>
              <m:t>2</m:t>
            </m:r>
          </m:sup>
        </m:sSup>
      </m:oMath>
    </w:p>
    <w:p w:rsidR="003E3E4F" w:rsidRPr="00D83BBF" w:rsidRDefault="003E3E4F" w:rsidP="003E3E4F">
      <w:pPr>
        <w:pStyle w:val="Textoindependiente"/>
        <w:spacing w:line="240" w:lineRule="auto"/>
        <w:jc w:val="both"/>
        <w:rPr>
          <w:color w:val="000000"/>
          <w:sz w:val="22"/>
        </w:rPr>
      </w:pPr>
      <w:r>
        <w:rPr>
          <w:color w:val="000000"/>
          <w:sz w:val="22"/>
        </w:rPr>
        <w:t xml:space="preserve"> </w:t>
      </w:r>
      <m:oMath>
        <m:r>
          <w:rPr>
            <w:rFonts w:ascii="Cambria Math" w:hAnsi="Cambria Math"/>
            <w:color w:val="000000"/>
            <w:sz w:val="22"/>
          </w:rPr>
          <m:t>a=20,07m</m:t>
        </m:r>
      </m:oMath>
    </w:p>
    <w:p w:rsidR="003E3E4F" w:rsidRPr="00D83BBF" w:rsidRDefault="003E3E4F" w:rsidP="003E3E4F">
      <w:pPr>
        <w:pStyle w:val="Textoindependiente"/>
        <w:spacing w:line="240" w:lineRule="auto"/>
        <w:jc w:val="both"/>
        <w:rPr>
          <w:color w:val="000000"/>
          <w:sz w:val="22"/>
        </w:rPr>
      </w:pPr>
      <w:r>
        <w:rPr>
          <w:color w:val="000000"/>
          <w:sz w:val="22"/>
        </w:rPr>
        <w:t xml:space="preserve"> </w:t>
      </w:r>
      <m:oMath>
        <m:r>
          <w:rPr>
            <w:rFonts w:ascii="Cambria Math" w:hAnsi="Cambria Math"/>
            <w:color w:val="000000"/>
            <w:sz w:val="22"/>
          </w:rPr>
          <m:t>l=40,14m</m:t>
        </m:r>
      </m:oMath>
    </w:p>
    <w:p w:rsidR="003E3E4F" w:rsidRDefault="003E3E4F" w:rsidP="003E3E4F">
      <w:pPr>
        <w:pStyle w:val="Textoindependiente"/>
        <w:spacing w:line="240" w:lineRule="auto"/>
        <w:jc w:val="both"/>
        <w:rPr>
          <w:color w:val="000000"/>
          <w:sz w:val="22"/>
        </w:rPr>
      </w:pPr>
    </w:p>
    <w:p w:rsidR="003E3E4F" w:rsidRDefault="003E3E4F" w:rsidP="003E3E4F">
      <w:pPr>
        <w:pStyle w:val="Textoindependiente"/>
        <w:spacing w:line="240" w:lineRule="auto"/>
        <w:jc w:val="both"/>
        <w:rPr>
          <w:color w:val="000000"/>
          <w:sz w:val="22"/>
        </w:rPr>
      </w:pPr>
      <w:r>
        <w:rPr>
          <w:color w:val="000000"/>
          <w:sz w:val="22"/>
        </w:rPr>
        <w:t xml:space="preserve">Debo agregar los 3 metros perimetrales de </w:t>
      </w:r>
      <w:proofErr w:type="spellStart"/>
      <w:r>
        <w:rPr>
          <w:color w:val="000000"/>
          <w:sz w:val="22"/>
        </w:rPr>
        <w:t>parquizado</w:t>
      </w:r>
      <w:proofErr w:type="spellEnd"/>
      <w:r>
        <w:rPr>
          <w:color w:val="000000"/>
          <w:sz w:val="22"/>
        </w:rPr>
        <w:t>:</w:t>
      </w:r>
    </w:p>
    <w:p w:rsidR="003E3E4F" w:rsidRDefault="003E3E4F" w:rsidP="003E3E4F">
      <w:pPr>
        <w:pStyle w:val="Textoindependiente"/>
        <w:spacing w:line="240" w:lineRule="auto"/>
        <w:jc w:val="both"/>
        <w:rPr>
          <w:color w:val="000000"/>
          <w:sz w:val="22"/>
        </w:rPr>
      </w:pPr>
    </w:p>
    <w:p w:rsidR="003E3E4F" w:rsidRPr="00D83BBF" w:rsidRDefault="003E3E4F" w:rsidP="003E3E4F">
      <w:pPr>
        <w:pStyle w:val="Textoindependiente"/>
        <w:spacing w:line="240" w:lineRule="auto"/>
        <w:jc w:val="both"/>
        <w:rPr>
          <w:color w:val="000000"/>
          <w:sz w:val="22"/>
        </w:rPr>
      </w:pPr>
      <w:r>
        <w:rPr>
          <w:color w:val="000000"/>
          <w:sz w:val="22"/>
        </w:rPr>
        <w:t xml:space="preserve"> </w:t>
      </w:r>
      <m:oMath>
        <m:sSub>
          <m:sSubPr>
            <m:ctrlPr>
              <w:rPr>
                <w:rFonts w:ascii="Cambria Math" w:hAnsi="Cambria Math"/>
                <w:i/>
                <w:color w:val="000000"/>
                <w:sz w:val="22"/>
              </w:rPr>
            </m:ctrlPr>
          </m:sSubPr>
          <m:e>
            <m:r>
              <w:rPr>
                <w:rFonts w:ascii="Cambria Math" w:hAnsi="Cambria Math"/>
                <w:color w:val="000000"/>
                <w:sz w:val="22"/>
              </w:rPr>
              <m:t>a</m:t>
            </m:r>
          </m:e>
          <m:sub>
            <m:r>
              <w:rPr>
                <w:rFonts w:ascii="Cambria Math" w:hAnsi="Cambria Math"/>
                <w:color w:val="000000"/>
                <w:sz w:val="22"/>
              </w:rPr>
              <m:t>T</m:t>
            </m:r>
          </m:sub>
        </m:sSub>
        <m:r>
          <w:rPr>
            <w:rFonts w:ascii="Cambria Math" w:hAnsi="Cambria Math"/>
            <w:color w:val="000000"/>
            <w:sz w:val="22"/>
          </w:rPr>
          <m:t>=20,07m+2 . 3m=26,07m</m:t>
        </m:r>
      </m:oMath>
    </w:p>
    <w:p w:rsidR="003E3E4F" w:rsidRDefault="003E3E4F" w:rsidP="003E3E4F">
      <w:pPr>
        <w:pStyle w:val="Textoindependiente"/>
        <w:spacing w:line="240" w:lineRule="auto"/>
        <w:jc w:val="both"/>
        <w:rPr>
          <w:color w:val="000000"/>
          <w:sz w:val="22"/>
        </w:rPr>
      </w:pPr>
      <w:r>
        <w:rPr>
          <w:color w:val="000000"/>
          <w:sz w:val="22"/>
        </w:rPr>
        <w:t xml:space="preserve"> </w:t>
      </w:r>
      <m:oMath>
        <m:sSub>
          <m:sSubPr>
            <m:ctrlPr>
              <w:rPr>
                <w:rFonts w:ascii="Cambria Math" w:hAnsi="Cambria Math"/>
                <w:i/>
                <w:color w:val="000000"/>
                <w:sz w:val="22"/>
              </w:rPr>
            </m:ctrlPr>
          </m:sSubPr>
          <m:e>
            <m:r>
              <w:rPr>
                <w:rFonts w:ascii="Cambria Math" w:hAnsi="Cambria Math"/>
                <w:color w:val="000000"/>
                <w:sz w:val="22"/>
              </w:rPr>
              <m:t>l</m:t>
            </m:r>
          </m:e>
          <m:sub>
            <m:r>
              <w:rPr>
                <w:rFonts w:ascii="Cambria Math" w:hAnsi="Cambria Math"/>
                <w:color w:val="000000"/>
                <w:sz w:val="22"/>
              </w:rPr>
              <m:t>T</m:t>
            </m:r>
          </m:sub>
        </m:sSub>
        <m:r>
          <w:rPr>
            <w:rFonts w:ascii="Cambria Math" w:hAnsi="Cambria Math"/>
            <w:color w:val="000000"/>
            <w:sz w:val="22"/>
          </w:rPr>
          <m:t>=40,14m+2 . 3m=46,14m</m:t>
        </m:r>
      </m:oMath>
    </w:p>
    <w:p w:rsidR="003E3E4F" w:rsidRDefault="003E3E4F" w:rsidP="003E3E4F">
      <w:pPr>
        <w:pStyle w:val="Textoindependiente"/>
        <w:spacing w:line="240" w:lineRule="auto"/>
        <w:jc w:val="both"/>
        <w:rPr>
          <w:color w:val="000000"/>
          <w:sz w:val="22"/>
        </w:rPr>
      </w:pPr>
    </w:p>
    <w:p w:rsidR="003E3E4F" w:rsidRPr="003E3E4F" w:rsidRDefault="003E3E4F" w:rsidP="003E3E4F">
      <w:pPr>
        <w:pStyle w:val="Textoindependiente"/>
        <w:spacing w:line="240" w:lineRule="auto"/>
        <w:jc w:val="both"/>
        <w:rPr>
          <w:b/>
          <w:color w:val="000000"/>
          <w:sz w:val="22"/>
        </w:rPr>
      </w:pPr>
      <w:r w:rsidRPr="00D83BBF">
        <w:rPr>
          <w:b/>
          <w:color w:val="000000"/>
          <w:sz w:val="22"/>
        </w:rPr>
        <w:t xml:space="preserve"> </w:t>
      </w:r>
      <m:oMath>
        <m:r>
          <m:rPr>
            <m:sty m:val="bi"/>
          </m:rPr>
          <w:rPr>
            <w:rFonts w:ascii="Cambria Math" w:hAnsi="Cambria Math"/>
            <w:color w:val="000000"/>
            <w:sz w:val="22"/>
          </w:rPr>
          <m:t>→Sup. Mínima Terreno=</m:t>
        </m:r>
        <m:sSub>
          <m:sSubPr>
            <m:ctrlPr>
              <w:rPr>
                <w:rFonts w:ascii="Cambria Math" w:hAnsi="Cambria Math"/>
                <w:b/>
                <w:i/>
                <w:color w:val="000000"/>
                <w:sz w:val="22"/>
              </w:rPr>
            </m:ctrlPr>
          </m:sSubPr>
          <m:e>
            <m:r>
              <m:rPr>
                <m:sty m:val="bi"/>
              </m:rPr>
              <w:rPr>
                <w:rFonts w:ascii="Cambria Math" w:hAnsi="Cambria Math"/>
                <w:color w:val="000000"/>
                <w:sz w:val="22"/>
              </w:rPr>
              <m:t>a</m:t>
            </m:r>
          </m:e>
          <m:sub>
            <m:r>
              <m:rPr>
                <m:sty m:val="bi"/>
              </m:rPr>
              <w:rPr>
                <w:rFonts w:ascii="Cambria Math" w:hAnsi="Cambria Math"/>
                <w:color w:val="000000"/>
                <w:sz w:val="22"/>
              </w:rPr>
              <m:t>T</m:t>
            </m:r>
          </m:sub>
        </m:sSub>
        <m:r>
          <m:rPr>
            <m:sty m:val="bi"/>
          </m:rPr>
          <w:rPr>
            <w:rFonts w:ascii="Cambria Math" w:hAnsi="Cambria Math"/>
            <w:color w:val="000000"/>
            <w:sz w:val="22"/>
          </w:rPr>
          <m:t xml:space="preserve"> . </m:t>
        </m:r>
        <m:sSub>
          <m:sSubPr>
            <m:ctrlPr>
              <w:rPr>
                <w:rFonts w:ascii="Cambria Math" w:hAnsi="Cambria Math"/>
                <w:b/>
                <w:i/>
                <w:color w:val="000000"/>
                <w:sz w:val="22"/>
              </w:rPr>
            </m:ctrlPr>
          </m:sSubPr>
          <m:e>
            <m:r>
              <m:rPr>
                <m:sty m:val="bi"/>
              </m:rPr>
              <w:rPr>
                <w:rFonts w:ascii="Cambria Math" w:hAnsi="Cambria Math"/>
                <w:color w:val="000000"/>
                <w:sz w:val="22"/>
              </w:rPr>
              <m:t>l</m:t>
            </m:r>
          </m:e>
          <m:sub>
            <m:r>
              <m:rPr>
                <m:sty m:val="bi"/>
              </m:rPr>
              <w:rPr>
                <w:rFonts w:ascii="Cambria Math" w:hAnsi="Cambria Math"/>
                <w:color w:val="000000"/>
                <w:sz w:val="22"/>
              </w:rPr>
              <m:t>T</m:t>
            </m:r>
          </m:sub>
        </m:sSub>
        <m:r>
          <m:rPr>
            <m:sty m:val="bi"/>
          </m:rPr>
          <w:rPr>
            <w:rFonts w:ascii="Cambria Math" w:hAnsi="Cambria Math"/>
            <w:color w:val="000000"/>
            <w:sz w:val="22"/>
          </w:rPr>
          <m:t>=1202,87</m:t>
        </m:r>
        <m:sSup>
          <m:sSupPr>
            <m:ctrlPr>
              <w:rPr>
                <w:rFonts w:ascii="Cambria Math" w:hAnsi="Cambria Math"/>
                <w:b/>
                <w:i/>
                <w:color w:val="000000"/>
                <w:sz w:val="22"/>
              </w:rPr>
            </m:ctrlPr>
          </m:sSupPr>
          <m:e>
            <m:r>
              <m:rPr>
                <m:sty m:val="bi"/>
              </m:rPr>
              <w:rPr>
                <w:rFonts w:ascii="Cambria Math" w:hAnsi="Cambria Math"/>
                <w:color w:val="000000"/>
                <w:sz w:val="22"/>
              </w:rPr>
              <m:t>m</m:t>
            </m:r>
          </m:e>
          <m:sup>
            <m:r>
              <m:rPr>
                <m:sty m:val="bi"/>
              </m:rPr>
              <w:rPr>
                <w:rFonts w:ascii="Cambria Math" w:hAnsi="Cambria Math"/>
                <w:color w:val="000000"/>
                <w:sz w:val="22"/>
              </w:rPr>
              <m:t>2</m:t>
            </m:r>
          </m:sup>
        </m:sSup>
      </m:oMath>
    </w:p>
    <w:p w:rsidR="003E3E4F" w:rsidRDefault="003E3E4F" w:rsidP="003E3E4F">
      <w:pPr>
        <w:pStyle w:val="Textoindependiente"/>
        <w:spacing w:line="240" w:lineRule="auto"/>
        <w:jc w:val="both"/>
        <w:rPr>
          <w:b/>
          <w:color w:val="000000"/>
          <w:sz w:val="22"/>
        </w:rPr>
      </w:pPr>
    </w:p>
    <w:p w:rsidR="003E3E4F" w:rsidRDefault="003E3E4F" w:rsidP="003E3E4F">
      <w:pPr>
        <w:pStyle w:val="Textoindependiente"/>
        <w:spacing w:line="240" w:lineRule="auto"/>
        <w:jc w:val="both"/>
        <w:rPr>
          <w:b/>
          <w:color w:val="000000"/>
          <w:sz w:val="22"/>
        </w:rPr>
      </w:pPr>
    </w:p>
    <w:p w:rsidR="003E3E4F" w:rsidRDefault="003E3E4F" w:rsidP="003E3E4F">
      <w:pPr>
        <w:pStyle w:val="Textoindependiente"/>
        <w:spacing w:line="240" w:lineRule="auto"/>
        <w:jc w:val="both"/>
        <w:rPr>
          <w:b/>
          <w:color w:val="000000"/>
          <w:sz w:val="22"/>
        </w:rPr>
      </w:pPr>
    </w:p>
    <w:p w:rsidR="003E3E4F" w:rsidRDefault="003E3E4F" w:rsidP="003E3E4F">
      <w:pPr>
        <w:pStyle w:val="Textoindependiente"/>
        <w:spacing w:line="240" w:lineRule="auto"/>
        <w:jc w:val="both"/>
        <w:rPr>
          <w:b/>
          <w:color w:val="000000"/>
          <w:sz w:val="22"/>
        </w:rPr>
      </w:pPr>
    </w:p>
    <w:p w:rsidR="003E3E4F" w:rsidRDefault="003E3E4F" w:rsidP="003E3E4F">
      <w:pPr>
        <w:pStyle w:val="Textoindependiente"/>
        <w:spacing w:line="240" w:lineRule="auto"/>
        <w:jc w:val="both"/>
        <w:rPr>
          <w:b/>
          <w:color w:val="000000"/>
          <w:sz w:val="22"/>
        </w:rPr>
      </w:pPr>
    </w:p>
    <w:p w:rsidR="003E3E4F" w:rsidRDefault="003E3E4F" w:rsidP="003E3E4F">
      <w:pPr>
        <w:pStyle w:val="Textoindependiente"/>
        <w:spacing w:line="240" w:lineRule="auto"/>
        <w:jc w:val="both"/>
        <w:rPr>
          <w:b/>
          <w:color w:val="000000"/>
          <w:sz w:val="22"/>
        </w:rPr>
      </w:pPr>
    </w:p>
    <w:p w:rsidR="003E3E4F" w:rsidRPr="003E3E4F" w:rsidRDefault="003E3E4F" w:rsidP="003E3E4F">
      <w:pPr>
        <w:pStyle w:val="Textoindependiente"/>
        <w:spacing w:line="240" w:lineRule="auto"/>
        <w:jc w:val="both"/>
        <w:rPr>
          <w:b/>
          <w:color w:val="000000"/>
          <w:sz w:val="22"/>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2551AD" w:rsidRDefault="002551AD" w:rsidP="003E3E4F">
      <w:pPr>
        <w:rPr>
          <w:sz w:val="28"/>
          <w:szCs w:val="28"/>
          <w:u w:val="single"/>
        </w:rPr>
      </w:pPr>
    </w:p>
    <w:p w:rsidR="003E3E4F" w:rsidRPr="003E3E4F" w:rsidRDefault="003E3E4F" w:rsidP="003E3E4F">
      <w:pPr>
        <w:rPr>
          <w:sz w:val="28"/>
          <w:szCs w:val="28"/>
          <w:u w:val="single"/>
        </w:rPr>
      </w:pPr>
      <w:r w:rsidRPr="003E3E4F">
        <w:rPr>
          <w:sz w:val="28"/>
          <w:szCs w:val="28"/>
          <w:u w:val="single"/>
        </w:rPr>
        <w:lastRenderedPageBreak/>
        <w:t xml:space="preserve">Ejercicio </w:t>
      </w:r>
      <w:r>
        <w:rPr>
          <w:sz w:val="28"/>
          <w:szCs w:val="28"/>
          <w:u w:val="single"/>
        </w:rPr>
        <w:t>8</w:t>
      </w:r>
      <w:r w:rsidRPr="003E3E4F">
        <w:rPr>
          <w:sz w:val="28"/>
          <w:szCs w:val="28"/>
          <w:u w:val="single"/>
        </w:rPr>
        <w:t>:</w:t>
      </w:r>
    </w:p>
    <w:p w:rsidR="003E3E4F" w:rsidRDefault="003E3E4F" w:rsidP="003E3E4F">
      <w:pPr>
        <w:pStyle w:val="Textoindependiente"/>
        <w:spacing w:line="240" w:lineRule="auto"/>
        <w:jc w:val="both"/>
        <w:rPr>
          <w:color w:val="000000"/>
          <w:sz w:val="22"/>
        </w:rPr>
      </w:pPr>
    </w:p>
    <w:p w:rsidR="003E3E4F" w:rsidRDefault="003E3E4F" w:rsidP="003E3E4F">
      <w:pPr>
        <w:pStyle w:val="Textoindependiente"/>
        <w:spacing w:line="240" w:lineRule="auto"/>
        <w:jc w:val="both"/>
        <w:rPr>
          <w:color w:val="000000"/>
          <w:sz w:val="22"/>
        </w:rPr>
      </w:pPr>
      <w:r>
        <w:rPr>
          <w:color w:val="000000"/>
          <w:sz w:val="22"/>
        </w:rPr>
        <w:t xml:space="preserve">Calcular la </w:t>
      </w:r>
      <w:r w:rsidRPr="005A0D38">
        <w:rPr>
          <w:color w:val="000000"/>
          <w:sz w:val="22"/>
        </w:rPr>
        <w:t>mínima superficie de terreno necesaria</w:t>
      </w:r>
      <w:r>
        <w:rPr>
          <w:color w:val="000000"/>
          <w:sz w:val="22"/>
        </w:rPr>
        <w:t xml:space="preserve"> y en función de ella </w:t>
      </w:r>
      <w:r w:rsidRPr="005A0D38">
        <w:rPr>
          <w:color w:val="000000"/>
          <w:sz w:val="22"/>
        </w:rPr>
        <w:t>las dimensiones lineales</w:t>
      </w:r>
      <w:r>
        <w:rPr>
          <w:color w:val="000000"/>
          <w:sz w:val="22"/>
        </w:rPr>
        <w:t xml:space="preserve"> de un terreno rectangular, en el que la relación del largo al ancho debe ser de</w:t>
      </w:r>
      <w:r w:rsidRPr="005A0D38">
        <w:rPr>
          <w:color w:val="000000"/>
          <w:sz w:val="22"/>
        </w:rPr>
        <w:t xml:space="preserve">  L/A = 2, </w:t>
      </w:r>
      <w:proofErr w:type="gramStart"/>
      <w:r w:rsidRPr="00AF4275">
        <w:rPr>
          <w:color w:val="000000"/>
          <w:sz w:val="22"/>
        </w:rPr>
        <w:t>( an</w:t>
      </w:r>
      <w:r>
        <w:rPr>
          <w:color w:val="000000"/>
          <w:sz w:val="22"/>
        </w:rPr>
        <w:t>tes</w:t>
      </w:r>
      <w:proofErr w:type="gramEnd"/>
      <w:r>
        <w:rPr>
          <w:color w:val="000000"/>
          <w:sz w:val="22"/>
        </w:rPr>
        <w:t xml:space="preserve"> de considerar la </w:t>
      </w:r>
      <w:proofErr w:type="spellStart"/>
      <w:r>
        <w:rPr>
          <w:color w:val="000000"/>
          <w:sz w:val="22"/>
        </w:rPr>
        <w:t>parquizació</w:t>
      </w:r>
      <w:r w:rsidRPr="00AF4275">
        <w:rPr>
          <w:color w:val="000000"/>
          <w:sz w:val="22"/>
        </w:rPr>
        <w:t>n</w:t>
      </w:r>
      <w:proofErr w:type="spellEnd"/>
      <w:r w:rsidRPr="00AF4275">
        <w:rPr>
          <w:color w:val="000000"/>
          <w:sz w:val="22"/>
        </w:rPr>
        <w:t xml:space="preserve"> obligatoria )</w:t>
      </w:r>
      <w:r>
        <w:rPr>
          <w:color w:val="000000"/>
          <w:sz w:val="22"/>
        </w:rPr>
        <w:t xml:space="preserve">  para la instalación de una planta industrial en una localización en la que es el </w:t>
      </w:r>
      <w:r w:rsidRPr="005A0D38">
        <w:rPr>
          <w:color w:val="000000"/>
          <w:sz w:val="22"/>
        </w:rPr>
        <w:t xml:space="preserve">FOS = 0,8 </w:t>
      </w:r>
      <w:r>
        <w:rPr>
          <w:color w:val="000000"/>
          <w:sz w:val="22"/>
        </w:rPr>
        <w:t xml:space="preserve">y el </w:t>
      </w:r>
      <w:r w:rsidRPr="005A0D38">
        <w:rPr>
          <w:color w:val="000000"/>
          <w:sz w:val="22"/>
        </w:rPr>
        <w:t>FOT = 1,5</w:t>
      </w:r>
      <w:r w:rsidRPr="00AF4275">
        <w:rPr>
          <w:color w:val="000000"/>
          <w:sz w:val="22"/>
        </w:rPr>
        <w:t xml:space="preserve"> </w:t>
      </w:r>
      <w:r>
        <w:rPr>
          <w:color w:val="000000"/>
          <w:sz w:val="22"/>
        </w:rPr>
        <w:t xml:space="preserve">y donde se exige destinar un ancho perimetral de </w:t>
      </w:r>
      <w:smartTag w:uri="urn:schemas-microsoft-com:office:smarttags" w:element="metricconverter">
        <w:smartTagPr>
          <w:attr w:name="ProductID" w:val="3 m"/>
        </w:smartTagPr>
        <w:r>
          <w:rPr>
            <w:color w:val="000000"/>
            <w:sz w:val="22"/>
          </w:rPr>
          <w:t>3 m</w:t>
        </w:r>
      </w:smartTag>
      <w:r>
        <w:rPr>
          <w:color w:val="000000"/>
          <w:sz w:val="22"/>
        </w:rPr>
        <w:t xml:space="preserve"> exclusivamente a </w:t>
      </w:r>
      <w:proofErr w:type="spellStart"/>
      <w:r>
        <w:rPr>
          <w:color w:val="000000"/>
          <w:sz w:val="22"/>
        </w:rPr>
        <w:t>parquización</w:t>
      </w:r>
      <w:proofErr w:type="spellEnd"/>
      <w:r>
        <w:rPr>
          <w:color w:val="000000"/>
          <w:sz w:val="22"/>
        </w:rPr>
        <w:t xml:space="preserve"> arbolada. </w:t>
      </w:r>
    </w:p>
    <w:p w:rsidR="003E3E4F" w:rsidRDefault="003E3E4F" w:rsidP="003E3E4F">
      <w:pPr>
        <w:pStyle w:val="Textoindependiente"/>
        <w:spacing w:line="240" w:lineRule="auto"/>
        <w:jc w:val="both"/>
        <w:rPr>
          <w:color w:val="000000"/>
          <w:sz w:val="22"/>
        </w:rPr>
      </w:pPr>
      <w:r>
        <w:rPr>
          <w:color w:val="000000"/>
          <w:sz w:val="22"/>
        </w:rPr>
        <w:t xml:space="preserve">En los planes inmediatos de la empresa está contemplada tanto una </w:t>
      </w:r>
      <w:r w:rsidRPr="005A0D38">
        <w:rPr>
          <w:color w:val="000000"/>
          <w:sz w:val="22"/>
        </w:rPr>
        <w:t xml:space="preserve">ampliación </w:t>
      </w:r>
      <w:r w:rsidRPr="0075707F">
        <w:rPr>
          <w:color w:val="000000"/>
          <w:sz w:val="22"/>
        </w:rPr>
        <w:t>en la sup</w:t>
      </w:r>
      <w:r>
        <w:rPr>
          <w:color w:val="000000"/>
          <w:sz w:val="22"/>
        </w:rPr>
        <w:t>erficie</w:t>
      </w:r>
      <w:r w:rsidRPr="0075707F">
        <w:rPr>
          <w:color w:val="000000"/>
          <w:sz w:val="22"/>
        </w:rPr>
        <w:t xml:space="preserve"> cubierta del primer piso del 25% de la misma, como así también</w:t>
      </w:r>
      <w:r>
        <w:rPr>
          <w:color w:val="000000"/>
          <w:sz w:val="22"/>
        </w:rPr>
        <w:t xml:space="preserve"> en</w:t>
      </w:r>
      <w:r w:rsidRPr="0075707F">
        <w:rPr>
          <w:color w:val="000000"/>
          <w:sz w:val="22"/>
        </w:rPr>
        <w:t xml:space="preserve"> un 25% la</w:t>
      </w:r>
      <w:r>
        <w:rPr>
          <w:color w:val="000000"/>
          <w:sz w:val="22"/>
        </w:rPr>
        <w:t xml:space="preserve"> superficie </w:t>
      </w:r>
      <w:proofErr w:type="spellStart"/>
      <w:r>
        <w:rPr>
          <w:color w:val="000000"/>
          <w:sz w:val="22"/>
        </w:rPr>
        <w:t>semi</w:t>
      </w:r>
      <w:proofErr w:type="spellEnd"/>
      <w:r>
        <w:rPr>
          <w:color w:val="000000"/>
          <w:sz w:val="22"/>
        </w:rPr>
        <w:t xml:space="preserve"> cubierta de ese nivel.</w:t>
      </w:r>
    </w:p>
    <w:p w:rsidR="003E3E4F" w:rsidRDefault="003E3E4F" w:rsidP="003E3E4F">
      <w:pPr>
        <w:pStyle w:val="Textoindependiente"/>
        <w:spacing w:line="240" w:lineRule="auto"/>
        <w:jc w:val="both"/>
        <w:rPr>
          <w:color w:val="000000"/>
          <w:sz w:val="22"/>
        </w:rPr>
      </w:pPr>
      <w:r>
        <w:rPr>
          <w:color w:val="000000"/>
          <w:sz w:val="22"/>
        </w:rPr>
        <w:t>La asignación de superficies para la primera etapa es:</w:t>
      </w:r>
    </w:p>
    <w:p w:rsidR="003E3E4F" w:rsidRDefault="003E3E4F" w:rsidP="003E3E4F">
      <w:pPr>
        <w:pStyle w:val="Textoindependiente"/>
        <w:spacing w:line="240" w:lineRule="auto"/>
        <w:jc w:val="both"/>
        <w:rPr>
          <w:color w:val="000000"/>
          <w:sz w:val="22"/>
        </w:rPr>
      </w:pPr>
    </w:p>
    <w:tbl>
      <w:tblPr>
        <w:tblpPr w:leftFromText="141" w:rightFromText="141" w:vertAnchor="text" w:horzAnchor="margin" w:tblpXSpec="center" w:tblpY="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62"/>
        <w:gridCol w:w="1726"/>
        <w:gridCol w:w="3006"/>
        <w:gridCol w:w="2884"/>
      </w:tblGrid>
      <w:tr w:rsidR="003E3E4F" w:rsidRPr="005A0D38" w:rsidTr="003E3E4F">
        <w:tblPrEx>
          <w:tblCellMar>
            <w:top w:w="0" w:type="dxa"/>
            <w:bottom w:w="0" w:type="dxa"/>
          </w:tblCellMar>
        </w:tblPrEx>
        <w:tc>
          <w:tcPr>
            <w:tcW w:w="0" w:type="auto"/>
          </w:tcPr>
          <w:p w:rsidR="003E3E4F" w:rsidRPr="005A0D38" w:rsidRDefault="003E3E4F" w:rsidP="003E3E4F">
            <w:pPr>
              <w:pStyle w:val="Textoindependiente"/>
              <w:spacing w:line="240" w:lineRule="auto"/>
              <w:jc w:val="center"/>
              <w:rPr>
                <w:color w:val="000000"/>
                <w:sz w:val="22"/>
              </w:rPr>
            </w:pPr>
            <w:r w:rsidRPr="005A0D38">
              <w:rPr>
                <w:color w:val="000000"/>
                <w:sz w:val="22"/>
              </w:rPr>
              <w:t>PLANTA</w:t>
            </w:r>
          </w:p>
        </w:tc>
        <w:tc>
          <w:tcPr>
            <w:tcW w:w="0" w:type="auto"/>
          </w:tcPr>
          <w:p w:rsidR="003E3E4F" w:rsidRPr="005A0D38" w:rsidRDefault="003E3E4F" w:rsidP="003E3E4F">
            <w:pPr>
              <w:pStyle w:val="Textoindependiente"/>
              <w:spacing w:line="240" w:lineRule="auto"/>
              <w:jc w:val="center"/>
              <w:rPr>
                <w:color w:val="000000"/>
                <w:sz w:val="22"/>
              </w:rPr>
            </w:pPr>
            <w:r w:rsidRPr="005A0D38">
              <w:rPr>
                <w:color w:val="000000"/>
                <w:sz w:val="22"/>
              </w:rPr>
              <w:t>SUPERFICIE</w:t>
            </w:r>
          </w:p>
          <w:p w:rsidR="003E3E4F" w:rsidRPr="005A0D38" w:rsidRDefault="003E3E4F" w:rsidP="003E3E4F">
            <w:pPr>
              <w:pStyle w:val="Textoindependiente"/>
              <w:spacing w:line="240" w:lineRule="auto"/>
              <w:jc w:val="center"/>
              <w:rPr>
                <w:color w:val="000000"/>
                <w:sz w:val="22"/>
              </w:rPr>
            </w:pPr>
            <w:r w:rsidRPr="005A0D38">
              <w:rPr>
                <w:color w:val="000000"/>
                <w:sz w:val="22"/>
              </w:rPr>
              <w:t>CUBIERTA  (</w:t>
            </w:r>
            <w:r>
              <w:rPr>
                <w:rFonts w:cs="Arial"/>
                <w:color w:val="000000"/>
                <w:sz w:val="22"/>
              </w:rPr>
              <w:t xml:space="preserve"> m</w:t>
            </w:r>
            <w:r w:rsidRPr="008B3704">
              <w:rPr>
                <w:rFonts w:cs="Arial"/>
                <w:color w:val="000000"/>
                <w:sz w:val="22"/>
                <w:vertAlign w:val="superscript"/>
              </w:rPr>
              <w:t>2</w:t>
            </w:r>
            <w:r w:rsidRPr="005A0D38">
              <w:rPr>
                <w:color w:val="000000"/>
                <w:sz w:val="22"/>
              </w:rPr>
              <w:t xml:space="preserve"> )</w:t>
            </w:r>
          </w:p>
        </w:tc>
        <w:tc>
          <w:tcPr>
            <w:tcW w:w="0" w:type="auto"/>
            <w:tcBorders>
              <w:bottom w:val="single" w:sz="4" w:space="0" w:color="auto"/>
            </w:tcBorders>
          </w:tcPr>
          <w:p w:rsidR="003E3E4F" w:rsidRPr="005A0D38" w:rsidRDefault="003E3E4F" w:rsidP="003E3E4F">
            <w:pPr>
              <w:pStyle w:val="Textoindependiente"/>
              <w:spacing w:line="240" w:lineRule="auto"/>
              <w:jc w:val="center"/>
              <w:rPr>
                <w:color w:val="000000"/>
                <w:sz w:val="22"/>
              </w:rPr>
            </w:pPr>
            <w:r w:rsidRPr="005A0D38">
              <w:rPr>
                <w:color w:val="000000"/>
                <w:sz w:val="22"/>
              </w:rPr>
              <w:t>SUPERFICIE SEMICUBIERTA  (</w:t>
            </w:r>
            <w:r>
              <w:rPr>
                <w:rFonts w:cs="Arial"/>
                <w:color w:val="000000"/>
                <w:sz w:val="22"/>
              </w:rPr>
              <w:t xml:space="preserve"> m</w:t>
            </w:r>
            <w:r w:rsidRPr="008B3704">
              <w:rPr>
                <w:rFonts w:cs="Arial"/>
                <w:color w:val="000000"/>
                <w:sz w:val="22"/>
                <w:vertAlign w:val="superscript"/>
              </w:rPr>
              <w:t>2</w:t>
            </w:r>
            <w:r w:rsidRPr="005A0D38">
              <w:rPr>
                <w:color w:val="000000"/>
                <w:sz w:val="22"/>
              </w:rPr>
              <w:t xml:space="preserve"> )</w:t>
            </w:r>
          </w:p>
        </w:tc>
        <w:tc>
          <w:tcPr>
            <w:tcW w:w="0" w:type="auto"/>
            <w:tcBorders>
              <w:bottom w:val="single" w:sz="4" w:space="0" w:color="auto"/>
            </w:tcBorders>
          </w:tcPr>
          <w:p w:rsidR="003E3E4F" w:rsidRPr="005A0D38" w:rsidRDefault="003E3E4F" w:rsidP="003E3E4F">
            <w:pPr>
              <w:pStyle w:val="Textoindependiente"/>
              <w:spacing w:line="240" w:lineRule="auto"/>
              <w:jc w:val="center"/>
              <w:rPr>
                <w:color w:val="000000"/>
                <w:sz w:val="22"/>
              </w:rPr>
            </w:pPr>
            <w:r w:rsidRPr="005A0D38">
              <w:rPr>
                <w:color w:val="000000"/>
                <w:sz w:val="22"/>
              </w:rPr>
              <w:t>SUPERFICIE DESCUBIERTA (</w:t>
            </w:r>
            <w:r>
              <w:rPr>
                <w:rFonts w:cs="Arial"/>
                <w:color w:val="000000"/>
                <w:sz w:val="22"/>
              </w:rPr>
              <w:t xml:space="preserve"> m</w:t>
            </w:r>
            <w:r w:rsidRPr="008B3704">
              <w:rPr>
                <w:rFonts w:cs="Arial"/>
                <w:color w:val="000000"/>
                <w:sz w:val="22"/>
                <w:vertAlign w:val="superscript"/>
              </w:rPr>
              <w:t>2</w:t>
            </w:r>
            <w:r w:rsidRPr="005A0D38">
              <w:rPr>
                <w:color w:val="000000"/>
                <w:sz w:val="22"/>
              </w:rPr>
              <w:t xml:space="preserve"> )</w:t>
            </w:r>
          </w:p>
        </w:tc>
      </w:tr>
      <w:tr w:rsidR="003E3E4F" w:rsidRPr="005A0D38" w:rsidTr="003E3E4F">
        <w:tblPrEx>
          <w:tblCellMar>
            <w:top w:w="0" w:type="dxa"/>
            <w:bottom w:w="0" w:type="dxa"/>
          </w:tblCellMar>
        </w:tblPrEx>
        <w:tc>
          <w:tcPr>
            <w:tcW w:w="0" w:type="auto"/>
          </w:tcPr>
          <w:p w:rsidR="003E3E4F" w:rsidRPr="005A0D38" w:rsidRDefault="003E3E4F" w:rsidP="003E3E4F">
            <w:pPr>
              <w:pStyle w:val="Textoindependiente"/>
              <w:spacing w:line="240" w:lineRule="auto"/>
              <w:jc w:val="center"/>
              <w:rPr>
                <w:color w:val="000000"/>
                <w:sz w:val="22"/>
              </w:rPr>
            </w:pPr>
            <w:r w:rsidRPr="005A0D38">
              <w:rPr>
                <w:color w:val="000000"/>
                <w:sz w:val="22"/>
              </w:rPr>
              <w:t>PLANTA BAJA</w:t>
            </w:r>
          </w:p>
        </w:tc>
        <w:tc>
          <w:tcPr>
            <w:tcW w:w="0" w:type="auto"/>
            <w:tcBorders>
              <w:bottom w:val="single" w:sz="4" w:space="0" w:color="auto"/>
            </w:tcBorders>
          </w:tcPr>
          <w:p w:rsidR="003E3E4F" w:rsidRPr="005A0D38" w:rsidRDefault="003E3E4F" w:rsidP="003E3E4F">
            <w:pPr>
              <w:pStyle w:val="Textoindependiente"/>
              <w:spacing w:line="240" w:lineRule="auto"/>
              <w:jc w:val="center"/>
              <w:rPr>
                <w:color w:val="000000"/>
                <w:sz w:val="22"/>
              </w:rPr>
            </w:pPr>
            <w:r w:rsidRPr="005A0D38">
              <w:rPr>
                <w:color w:val="000000"/>
                <w:sz w:val="22"/>
              </w:rPr>
              <w:t>2000</w:t>
            </w:r>
          </w:p>
        </w:tc>
        <w:tc>
          <w:tcPr>
            <w:tcW w:w="0" w:type="auto"/>
            <w:tcBorders>
              <w:bottom w:val="single" w:sz="4" w:space="0" w:color="auto"/>
            </w:tcBorders>
          </w:tcPr>
          <w:p w:rsidR="003E3E4F" w:rsidRPr="005A0D38" w:rsidRDefault="003E3E4F" w:rsidP="003E3E4F">
            <w:pPr>
              <w:pStyle w:val="Textoindependiente"/>
              <w:spacing w:line="240" w:lineRule="auto"/>
              <w:jc w:val="center"/>
              <w:rPr>
                <w:color w:val="000000"/>
                <w:sz w:val="22"/>
              </w:rPr>
            </w:pPr>
            <w:r w:rsidRPr="005A0D38">
              <w:rPr>
                <w:color w:val="000000"/>
                <w:sz w:val="22"/>
              </w:rPr>
              <w:t>640</w:t>
            </w:r>
          </w:p>
        </w:tc>
        <w:tc>
          <w:tcPr>
            <w:tcW w:w="0" w:type="auto"/>
            <w:tcBorders>
              <w:bottom w:val="single" w:sz="4" w:space="0" w:color="auto"/>
            </w:tcBorders>
          </w:tcPr>
          <w:p w:rsidR="003E3E4F" w:rsidRPr="005A0D38" w:rsidRDefault="003E3E4F" w:rsidP="003E3E4F">
            <w:pPr>
              <w:pStyle w:val="Textoindependiente"/>
              <w:spacing w:line="240" w:lineRule="auto"/>
              <w:jc w:val="center"/>
              <w:rPr>
                <w:color w:val="000000"/>
                <w:sz w:val="22"/>
              </w:rPr>
            </w:pPr>
            <w:r w:rsidRPr="005A0D38">
              <w:rPr>
                <w:color w:val="000000"/>
                <w:sz w:val="22"/>
              </w:rPr>
              <w:t>360</w:t>
            </w:r>
          </w:p>
        </w:tc>
      </w:tr>
      <w:tr w:rsidR="003E3E4F" w:rsidRPr="005A0D38" w:rsidTr="003E3E4F">
        <w:tblPrEx>
          <w:tblCellMar>
            <w:top w:w="0" w:type="dxa"/>
            <w:bottom w:w="0" w:type="dxa"/>
          </w:tblCellMar>
        </w:tblPrEx>
        <w:tc>
          <w:tcPr>
            <w:tcW w:w="0" w:type="auto"/>
          </w:tcPr>
          <w:p w:rsidR="003E3E4F" w:rsidRPr="005A0D38" w:rsidRDefault="003E3E4F" w:rsidP="003E3E4F">
            <w:pPr>
              <w:pStyle w:val="Textoindependiente"/>
              <w:spacing w:line="240" w:lineRule="auto"/>
              <w:jc w:val="center"/>
              <w:rPr>
                <w:color w:val="000000"/>
                <w:sz w:val="22"/>
              </w:rPr>
            </w:pPr>
            <w:r w:rsidRPr="005A0D38">
              <w:rPr>
                <w:color w:val="000000"/>
                <w:sz w:val="22"/>
              </w:rPr>
              <w:t>PRIMER PISO</w:t>
            </w:r>
          </w:p>
        </w:tc>
        <w:tc>
          <w:tcPr>
            <w:tcW w:w="0" w:type="auto"/>
            <w:tcBorders>
              <w:right w:val="single" w:sz="4" w:space="0" w:color="auto"/>
            </w:tcBorders>
          </w:tcPr>
          <w:p w:rsidR="003E3E4F" w:rsidRPr="005A0D38" w:rsidRDefault="003E3E4F" w:rsidP="003E3E4F">
            <w:pPr>
              <w:pStyle w:val="Textoindependiente"/>
              <w:spacing w:line="240" w:lineRule="auto"/>
              <w:jc w:val="center"/>
              <w:rPr>
                <w:color w:val="000000"/>
                <w:sz w:val="22"/>
              </w:rPr>
            </w:pPr>
            <w:r w:rsidRPr="005A0D38">
              <w:rPr>
                <w:color w:val="000000"/>
                <w:sz w:val="22"/>
              </w:rPr>
              <w:t>1550</w:t>
            </w:r>
          </w:p>
        </w:tc>
        <w:tc>
          <w:tcPr>
            <w:tcW w:w="0" w:type="auto"/>
            <w:tcBorders>
              <w:top w:val="single" w:sz="4" w:space="0" w:color="auto"/>
              <w:left w:val="single" w:sz="4" w:space="0" w:color="auto"/>
              <w:bottom w:val="single" w:sz="4" w:space="0" w:color="auto"/>
              <w:right w:val="single" w:sz="4" w:space="0" w:color="auto"/>
            </w:tcBorders>
          </w:tcPr>
          <w:p w:rsidR="003E3E4F" w:rsidRPr="005A0D38" w:rsidRDefault="003E3E4F" w:rsidP="003E3E4F">
            <w:pPr>
              <w:pStyle w:val="Textoindependiente"/>
              <w:spacing w:line="240" w:lineRule="auto"/>
              <w:jc w:val="center"/>
              <w:rPr>
                <w:color w:val="000000"/>
                <w:sz w:val="22"/>
              </w:rPr>
            </w:pPr>
            <w:r w:rsidRPr="005A0D38">
              <w:rPr>
                <w:color w:val="000000"/>
                <w:sz w:val="22"/>
              </w:rPr>
              <w:t>560</w:t>
            </w:r>
          </w:p>
        </w:tc>
        <w:tc>
          <w:tcPr>
            <w:tcW w:w="0" w:type="auto"/>
            <w:tcBorders>
              <w:top w:val="single" w:sz="4" w:space="0" w:color="auto"/>
              <w:left w:val="single" w:sz="4" w:space="0" w:color="auto"/>
              <w:bottom w:val="single" w:sz="4" w:space="0" w:color="auto"/>
              <w:right w:val="single" w:sz="4" w:space="0" w:color="auto"/>
            </w:tcBorders>
          </w:tcPr>
          <w:p w:rsidR="003E3E4F" w:rsidRPr="005A0D38" w:rsidRDefault="003E3E4F" w:rsidP="003E3E4F">
            <w:pPr>
              <w:pStyle w:val="Textoindependiente"/>
              <w:spacing w:line="240" w:lineRule="auto"/>
              <w:jc w:val="center"/>
              <w:rPr>
                <w:color w:val="000000"/>
                <w:sz w:val="22"/>
              </w:rPr>
            </w:pPr>
            <w:r w:rsidRPr="005A0D38">
              <w:rPr>
                <w:color w:val="000000"/>
                <w:sz w:val="22"/>
              </w:rPr>
              <w:t>-</w:t>
            </w:r>
          </w:p>
        </w:tc>
      </w:tr>
    </w:tbl>
    <w:p w:rsidR="003E3E4F" w:rsidRDefault="003E3E4F" w:rsidP="003E3E4F">
      <w:pPr>
        <w:pStyle w:val="Textoindependiente"/>
        <w:spacing w:line="240" w:lineRule="auto"/>
        <w:jc w:val="both"/>
        <w:rPr>
          <w:color w:val="000000"/>
          <w:sz w:val="22"/>
        </w:rPr>
      </w:pPr>
    </w:p>
    <w:p w:rsidR="003E3E4F" w:rsidRDefault="003E3E4F" w:rsidP="003E3E4F">
      <w:pPr>
        <w:pStyle w:val="Textoindependiente"/>
        <w:spacing w:line="240" w:lineRule="auto"/>
        <w:jc w:val="both"/>
        <w:rPr>
          <w:color w:val="000000"/>
          <w:sz w:val="22"/>
        </w:rPr>
      </w:pPr>
      <w:r>
        <w:rPr>
          <w:color w:val="000000"/>
          <w:sz w:val="22"/>
        </w:rPr>
        <w:t xml:space="preserve">Considere que los 360 </w:t>
      </w:r>
      <w:r>
        <w:rPr>
          <w:rFonts w:cs="Arial"/>
          <w:color w:val="000000"/>
          <w:sz w:val="22"/>
        </w:rPr>
        <w:t>m</w:t>
      </w:r>
      <w:r w:rsidRPr="008B3704">
        <w:rPr>
          <w:rFonts w:cs="Arial"/>
          <w:color w:val="000000"/>
          <w:sz w:val="22"/>
          <w:vertAlign w:val="superscript"/>
        </w:rPr>
        <w:t>2</w:t>
      </w:r>
      <w:r>
        <w:rPr>
          <w:rFonts w:cs="Arial"/>
          <w:color w:val="000000"/>
          <w:sz w:val="22"/>
          <w:vertAlign w:val="superscript"/>
        </w:rPr>
        <w:t xml:space="preserve"> </w:t>
      </w:r>
      <w:r>
        <w:rPr>
          <w:color w:val="000000"/>
          <w:sz w:val="22"/>
        </w:rPr>
        <w:t>de superficie descubierta de la planta baja, son necesarios por razones funcionales.</w:t>
      </w:r>
    </w:p>
    <w:p w:rsidR="003E3E4F" w:rsidRPr="005A0D38" w:rsidRDefault="003E3E4F" w:rsidP="003E3E4F">
      <w:pPr>
        <w:pStyle w:val="Textoindependiente"/>
        <w:spacing w:line="240" w:lineRule="auto"/>
        <w:jc w:val="both"/>
        <w:rPr>
          <w:color w:val="000000"/>
          <w:sz w:val="22"/>
        </w:rPr>
      </w:pPr>
    </w:p>
    <w:p w:rsidR="003E3E4F" w:rsidRDefault="003E3E4F" w:rsidP="003E3E4F">
      <w:pPr>
        <w:pStyle w:val="Textoindependiente"/>
        <w:spacing w:line="240" w:lineRule="auto"/>
        <w:jc w:val="both"/>
        <w:rPr>
          <w:color w:val="000000"/>
          <w:sz w:val="22"/>
        </w:rPr>
      </w:pPr>
      <w:r w:rsidRPr="005A0D38">
        <w:rPr>
          <w:color w:val="000000"/>
          <w:sz w:val="22"/>
        </w:rPr>
        <w:t>Resolución:</w:t>
      </w:r>
    </w:p>
    <w:p w:rsidR="003E3E4F" w:rsidRDefault="003E3E4F" w:rsidP="003E3E4F">
      <w:pPr>
        <w:pStyle w:val="Textoindependiente"/>
        <w:spacing w:line="240" w:lineRule="auto"/>
        <w:jc w:val="both"/>
        <w:rPr>
          <w:color w:val="000000"/>
          <w:sz w:val="22"/>
        </w:rPr>
      </w:pPr>
    </w:p>
    <w:p w:rsidR="003E3E4F" w:rsidRDefault="003E3E4F" w:rsidP="003E3E4F">
      <w:pPr>
        <w:pStyle w:val="Textoindependiente"/>
        <w:spacing w:line="240" w:lineRule="auto"/>
        <w:jc w:val="both"/>
        <w:rPr>
          <w:color w:val="000000"/>
          <w:sz w:val="22"/>
        </w:rPr>
      </w:pPr>
      <w:r>
        <w:rPr>
          <w:color w:val="000000"/>
          <w:sz w:val="22"/>
        </w:rPr>
        <w:t>Calculamos la superficie de ampliación:</w:t>
      </w:r>
    </w:p>
    <w:p w:rsidR="003E3E4F" w:rsidRDefault="003E3E4F" w:rsidP="003E3E4F">
      <w:pPr>
        <w:pStyle w:val="Textoindependiente"/>
        <w:spacing w:line="240" w:lineRule="auto"/>
        <w:jc w:val="both"/>
        <w:rPr>
          <w:color w:val="000000"/>
          <w:sz w:val="22"/>
        </w:rPr>
      </w:pPr>
    </w:p>
    <w:p w:rsidR="003E3E4F" w:rsidRDefault="003E3E4F" w:rsidP="003E3E4F">
      <w:pPr>
        <w:pStyle w:val="Textoindependiente"/>
        <w:spacing w:line="240" w:lineRule="auto"/>
        <w:jc w:val="both"/>
        <w:rPr>
          <w:color w:val="000000"/>
          <w:sz w:val="22"/>
        </w:rPr>
      </w:pPr>
      <w:proofErr w:type="spellStart"/>
      <w:r>
        <w:rPr>
          <w:color w:val="000000"/>
          <w:sz w:val="22"/>
        </w:rPr>
        <w:t>Sup</w:t>
      </w:r>
      <w:proofErr w:type="spellEnd"/>
      <w:r>
        <w:rPr>
          <w:color w:val="000000"/>
          <w:sz w:val="22"/>
        </w:rPr>
        <w:t xml:space="preserve"> ampliación= 0,25 x (1550 + 560)</w:t>
      </w:r>
      <w:r w:rsidRPr="008B3704">
        <w:rPr>
          <w:rFonts w:cs="Arial"/>
          <w:color w:val="000000"/>
          <w:sz w:val="22"/>
        </w:rPr>
        <w:t xml:space="preserve"> </w:t>
      </w:r>
      <w:r>
        <w:rPr>
          <w:rFonts w:cs="Arial"/>
          <w:color w:val="000000"/>
          <w:sz w:val="22"/>
        </w:rPr>
        <w:t>m</w:t>
      </w:r>
      <w:r w:rsidRPr="008B3704">
        <w:rPr>
          <w:rFonts w:cs="Arial"/>
          <w:color w:val="000000"/>
          <w:sz w:val="22"/>
          <w:vertAlign w:val="superscript"/>
        </w:rPr>
        <w:t>2</w:t>
      </w:r>
      <w:r>
        <w:rPr>
          <w:color w:val="000000"/>
          <w:sz w:val="22"/>
        </w:rPr>
        <w:t xml:space="preserve"> = 527,5 </w:t>
      </w:r>
      <w:r>
        <w:rPr>
          <w:rFonts w:cs="Arial"/>
          <w:color w:val="000000"/>
          <w:sz w:val="22"/>
        </w:rPr>
        <w:t>m</w:t>
      </w:r>
      <w:r w:rsidRPr="008B3704">
        <w:rPr>
          <w:rFonts w:cs="Arial"/>
          <w:color w:val="000000"/>
          <w:sz w:val="22"/>
          <w:vertAlign w:val="superscript"/>
        </w:rPr>
        <w:t>2</w:t>
      </w:r>
    </w:p>
    <w:p w:rsidR="003E3E4F" w:rsidRDefault="003E3E4F" w:rsidP="003E3E4F">
      <w:pPr>
        <w:pStyle w:val="Textoindependiente"/>
        <w:spacing w:line="240" w:lineRule="auto"/>
        <w:jc w:val="both"/>
        <w:rPr>
          <w:color w:val="000000"/>
          <w:sz w:val="22"/>
        </w:rPr>
      </w:pPr>
    </w:p>
    <w:p w:rsidR="003E3E4F" w:rsidRDefault="003E3E4F" w:rsidP="003E3E4F">
      <w:pPr>
        <w:pStyle w:val="Textoindependiente"/>
        <w:spacing w:line="240" w:lineRule="auto"/>
        <w:jc w:val="both"/>
        <w:rPr>
          <w:color w:val="000000"/>
          <w:sz w:val="22"/>
        </w:rPr>
      </w:pPr>
      <w:r>
        <w:rPr>
          <w:color w:val="000000"/>
          <w:sz w:val="22"/>
        </w:rPr>
        <w:t>Ahora se debe analizar si hace falta colocar losa:</w:t>
      </w:r>
    </w:p>
    <w:p w:rsidR="003E3E4F" w:rsidRDefault="003E3E4F" w:rsidP="003E3E4F">
      <w:pPr>
        <w:pStyle w:val="Textoindependiente"/>
        <w:spacing w:line="240" w:lineRule="auto"/>
        <w:jc w:val="both"/>
        <w:rPr>
          <w:color w:val="000000"/>
          <w:sz w:val="22"/>
        </w:rPr>
      </w:pPr>
    </w:p>
    <w:p w:rsidR="003E3E4F" w:rsidRDefault="003E3E4F" w:rsidP="003E3E4F">
      <w:pPr>
        <w:pStyle w:val="Textoindependiente"/>
        <w:spacing w:line="240" w:lineRule="auto"/>
        <w:jc w:val="both"/>
        <w:rPr>
          <w:color w:val="000000"/>
          <w:sz w:val="22"/>
        </w:rPr>
      </w:pPr>
      <w:proofErr w:type="spellStart"/>
      <w:r>
        <w:rPr>
          <w:color w:val="000000"/>
          <w:sz w:val="22"/>
        </w:rPr>
        <w:t>Sup</w:t>
      </w:r>
      <w:proofErr w:type="spellEnd"/>
      <w:r>
        <w:rPr>
          <w:color w:val="000000"/>
          <w:sz w:val="22"/>
        </w:rPr>
        <w:t xml:space="preserve"> planta baja= (2000 + 640)</w:t>
      </w:r>
      <w:r w:rsidRPr="008B3704">
        <w:rPr>
          <w:rFonts w:cs="Arial"/>
          <w:color w:val="000000"/>
          <w:sz w:val="22"/>
        </w:rPr>
        <w:t xml:space="preserve"> </w:t>
      </w:r>
      <w:r>
        <w:rPr>
          <w:rFonts w:cs="Arial"/>
          <w:color w:val="000000"/>
          <w:sz w:val="22"/>
        </w:rPr>
        <w:t>m</w:t>
      </w:r>
      <w:r w:rsidRPr="008B3704">
        <w:rPr>
          <w:rFonts w:cs="Arial"/>
          <w:color w:val="000000"/>
          <w:sz w:val="22"/>
          <w:vertAlign w:val="superscript"/>
        </w:rPr>
        <w:t>2</w:t>
      </w:r>
      <w:r>
        <w:rPr>
          <w:color w:val="000000"/>
          <w:sz w:val="22"/>
        </w:rPr>
        <w:t xml:space="preserve"> = 2640 </w:t>
      </w:r>
      <w:r>
        <w:rPr>
          <w:rFonts w:cs="Arial"/>
          <w:color w:val="000000"/>
          <w:sz w:val="22"/>
        </w:rPr>
        <w:t>m</w:t>
      </w:r>
      <w:r w:rsidRPr="008B3704">
        <w:rPr>
          <w:rFonts w:cs="Arial"/>
          <w:color w:val="000000"/>
          <w:sz w:val="22"/>
          <w:vertAlign w:val="superscript"/>
        </w:rPr>
        <w:t>2</w:t>
      </w:r>
    </w:p>
    <w:p w:rsidR="003E3E4F" w:rsidRDefault="003E3E4F" w:rsidP="003E3E4F">
      <w:pPr>
        <w:pStyle w:val="Textoindependiente"/>
        <w:spacing w:line="240" w:lineRule="auto"/>
        <w:jc w:val="both"/>
        <w:rPr>
          <w:color w:val="000000"/>
          <w:sz w:val="22"/>
        </w:rPr>
      </w:pPr>
    </w:p>
    <w:p w:rsidR="003E3E4F" w:rsidRDefault="003E3E4F" w:rsidP="003E3E4F">
      <w:pPr>
        <w:pStyle w:val="Textoindependiente"/>
        <w:spacing w:line="240" w:lineRule="auto"/>
        <w:jc w:val="both"/>
        <w:rPr>
          <w:color w:val="000000"/>
          <w:sz w:val="22"/>
        </w:rPr>
      </w:pPr>
      <w:proofErr w:type="spellStart"/>
      <w:r>
        <w:rPr>
          <w:color w:val="000000"/>
          <w:sz w:val="22"/>
        </w:rPr>
        <w:t>Sup</w:t>
      </w:r>
      <w:proofErr w:type="spellEnd"/>
      <w:r>
        <w:rPr>
          <w:color w:val="000000"/>
          <w:sz w:val="22"/>
        </w:rPr>
        <w:t xml:space="preserve"> primer piso= (1550 + 560 + 527,5)</w:t>
      </w:r>
      <w:r w:rsidRPr="008B3704">
        <w:rPr>
          <w:rFonts w:cs="Arial"/>
          <w:color w:val="000000"/>
          <w:sz w:val="22"/>
        </w:rPr>
        <w:t xml:space="preserve"> </w:t>
      </w:r>
      <w:r>
        <w:rPr>
          <w:rFonts w:cs="Arial"/>
          <w:color w:val="000000"/>
          <w:sz w:val="22"/>
        </w:rPr>
        <w:t>m</w:t>
      </w:r>
      <w:r w:rsidRPr="008B3704">
        <w:rPr>
          <w:rFonts w:cs="Arial"/>
          <w:color w:val="000000"/>
          <w:sz w:val="22"/>
          <w:vertAlign w:val="superscript"/>
        </w:rPr>
        <w:t>2</w:t>
      </w:r>
      <w:r>
        <w:rPr>
          <w:color w:val="000000"/>
          <w:sz w:val="22"/>
        </w:rPr>
        <w:t xml:space="preserve"> = 2637,5 </w:t>
      </w:r>
      <w:r>
        <w:rPr>
          <w:rFonts w:cs="Arial"/>
          <w:color w:val="000000"/>
          <w:sz w:val="22"/>
        </w:rPr>
        <w:t>m</w:t>
      </w:r>
      <w:r w:rsidRPr="008B3704">
        <w:rPr>
          <w:rFonts w:cs="Arial"/>
          <w:color w:val="000000"/>
          <w:sz w:val="22"/>
          <w:vertAlign w:val="superscript"/>
        </w:rPr>
        <w:t>2</w:t>
      </w:r>
    </w:p>
    <w:p w:rsidR="003E3E4F" w:rsidRDefault="003E3E4F" w:rsidP="003E3E4F">
      <w:pPr>
        <w:pStyle w:val="Textoindependiente"/>
        <w:spacing w:line="240" w:lineRule="auto"/>
        <w:jc w:val="both"/>
        <w:rPr>
          <w:color w:val="000000"/>
          <w:sz w:val="22"/>
        </w:rPr>
      </w:pPr>
    </w:p>
    <w:p w:rsidR="003E3E4F" w:rsidRDefault="003E3E4F" w:rsidP="003E3E4F">
      <w:pPr>
        <w:pStyle w:val="Textoindependiente"/>
        <w:spacing w:line="240" w:lineRule="auto"/>
        <w:jc w:val="both"/>
        <w:rPr>
          <w:color w:val="000000"/>
          <w:sz w:val="22"/>
        </w:rPr>
      </w:pPr>
      <w:r>
        <w:rPr>
          <w:color w:val="000000"/>
          <w:sz w:val="22"/>
        </w:rPr>
        <w:t>Dado a que da menor, no hace falta colocar nuevas losas.</w:t>
      </w:r>
    </w:p>
    <w:p w:rsidR="003E3E4F" w:rsidRDefault="003E3E4F" w:rsidP="003E3E4F">
      <w:pPr>
        <w:pStyle w:val="Textoindependiente"/>
        <w:spacing w:line="240" w:lineRule="auto"/>
        <w:jc w:val="both"/>
        <w:rPr>
          <w:color w:val="000000"/>
          <w:sz w:val="22"/>
        </w:rPr>
      </w:pPr>
    </w:p>
    <w:p w:rsidR="003E3E4F" w:rsidRDefault="003E3E4F" w:rsidP="003E3E4F">
      <w:pPr>
        <w:pStyle w:val="Textoindependiente"/>
        <w:spacing w:line="240" w:lineRule="auto"/>
        <w:jc w:val="both"/>
        <w:rPr>
          <w:color w:val="000000"/>
          <w:sz w:val="22"/>
        </w:rPr>
      </w:pPr>
      <w:r>
        <w:rPr>
          <w:color w:val="000000"/>
          <w:sz w:val="22"/>
        </w:rPr>
        <w:t xml:space="preserve">Ahora calculamos la superficie </w:t>
      </w:r>
      <w:proofErr w:type="spellStart"/>
      <w:r>
        <w:rPr>
          <w:color w:val="000000"/>
          <w:sz w:val="22"/>
        </w:rPr>
        <w:t>minima</w:t>
      </w:r>
      <w:proofErr w:type="spellEnd"/>
      <w:r>
        <w:rPr>
          <w:color w:val="000000"/>
          <w:sz w:val="22"/>
        </w:rPr>
        <w:t xml:space="preserve"> del terreno para la construcción de la planta, considerando la </w:t>
      </w:r>
      <w:proofErr w:type="spellStart"/>
      <w:r>
        <w:rPr>
          <w:color w:val="000000"/>
          <w:sz w:val="22"/>
        </w:rPr>
        <w:t>apliacion</w:t>
      </w:r>
      <w:proofErr w:type="spellEnd"/>
      <w:r>
        <w:rPr>
          <w:color w:val="000000"/>
          <w:sz w:val="22"/>
        </w:rPr>
        <w:t>:</w:t>
      </w:r>
    </w:p>
    <w:p w:rsidR="003E3E4F" w:rsidRDefault="003E3E4F" w:rsidP="003E3E4F">
      <w:pPr>
        <w:pStyle w:val="Textoindependiente"/>
        <w:spacing w:line="240" w:lineRule="auto"/>
        <w:jc w:val="both"/>
        <w:rPr>
          <w:color w:val="000000"/>
          <w:sz w:val="22"/>
        </w:rPr>
      </w:pPr>
    </w:p>
    <w:p w:rsidR="003E3E4F" w:rsidRDefault="003E3E4F" w:rsidP="003E3E4F">
      <w:pPr>
        <w:pStyle w:val="Textoindependiente"/>
        <w:spacing w:line="240" w:lineRule="auto"/>
        <w:jc w:val="both"/>
        <w:rPr>
          <w:rFonts w:cs="Arial"/>
          <w:color w:val="000000"/>
          <w:sz w:val="22"/>
        </w:rPr>
      </w:pPr>
      <w:r>
        <w:rPr>
          <w:color w:val="000000"/>
          <w:sz w:val="22"/>
        </w:rPr>
        <w:t>FOT = [</w:t>
      </w:r>
      <w:r>
        <w:rPr>
          <w:rFonts w:cs="Arial"/>
          <w:color w:val="000000"/>
          <w:sz w:val="22"/>
        </w:rPr>
        <w:t>∑ (</w:t>
      </w:r>
      <w:proofErr w:type="spellStart"/>
      <w:r>
        <w:rPr>
          <w:rFonts w:cs="Arial"/>
          <w:color w:val="000000"/>
          <w:sz w:val="22"/>
        </w:rPr>
        <w:t>sup</w:t>
      </w:r>
      <w:proofErr w:type="spellEnd"/>
      <w:r>
        <w:rPr>
          <w:rFonts w:cs="Arial"/>
          <w:color w:val="000000"/>
          <w:sz w:val="22"/>
        </w:rPr>
        <w:t xml:space="preserve"> cubierta total)  0,5 x ∑ (</w:t>
      </w:r>
      <w:proofErr w:type="spellStart"/>
      <w:r>
        <w:rPr>
          <w:rFonts w:cs="Arial"/>
          <w:color w:val="000000"/>
          <w:sz w:val="22"/>
        </w:rPr>
        <w:t>sup</w:t>
      </w:r>
      <w:proofErr w:type="spellEnd"/>
      <w:r>
        <w:rPr>
          <w:rFonts w:cs="Arial"/>
          <w:color w:val="000000"/>
          <w:sz w:val="22"/>
        </w:rPr>
        <w:t xml:space="preserve"> </w:t>
      </w:r>
      <w:proofErr w:type="spellStart"/>
      <w:r>
        <w:rPr>
          <w:rFonts w:cs="Arial"/>
          <w:color w:val="000000"/>
          <w:sz w:val="22"/>
        </w:rPr>
        <w:t>semicubierta</w:t>
      </w:r>
      <w:proofErr w:type="spellEnd"/>
      <w:r>
        <w:rPr>
          <w:rFonts w:cs="Arial"/>
          <w:color w:val="000000"/>
          <w:sz w:val="22"/>
        </w:rPr>
        <w:t xml:space="preserve"> total)] / (</w:t>
      </w:r>
      <w:proofErr w:type="spellStart"/>
      <w:r>
        <w:rPr>
          <w:rFonts w:cs="Arial"/>
          <w:color w:val="000000"/>
          <w:sz w:val="22"/>
        </w:rPr>
        <w:t>sup</w:t>
      </w:r>
      <w:proofErr w:type="spellEnd"/>
      <w:r>
        <w:rPr>
          <w:rFonts w:cs="Arial"/>
          <w:color w:val="000000"/>
          <w:sz w:val="22"/>
        </w:rPr>
        <w:t xml:space="preserve"> terreno)</w:t>
      </w:r>
    </w:p>
    <w:p w:rsidR="003E3E4F" w:rsidRDefault="003E3E4F" w:rsidP="003E3E4F">
      <w:pPr>
        <w:pStyle w:val="Textoindependiente"/>
        <w:spacing w:line="240" w:lineRule="auto"/>
        <w:jc w:val="both"/>
        <w:rPr>
          <w:rFonts w:cs="Arial"/>
          <w:color w:val="000000"/>
          <w:sz w:val="22"/>
        </w:rPr>
      </w:pPr>
    </w:p>
    <w:p w:rsidR="003E3E4F" w:rsidRDefault="003E3E4F" w:rsidP="003E3E4F">
      <w:pPr>
        <w:pStyle w:val="Textoindependiente"/>
        <w:spacing w:line="240" w:lineRule="auto"/>
        <w:jc w:val="both"/>
        <w:rPr>
          <w:rFonts w:cs="Arial"/>
          <w:color w:val="000000"/>
          <w:sz w:val="22"/>
        </w:rPr>
      </w:pPr>
      <w:proofErr w:type="spellStart"/>
      <w:r>
        <w:rPr>
          <w:rFonts w:cs="Arial"/>
          <w:color w:val="000000"/>
          <w:sz w:val="22"/>
        </w:rPr>
        <w:t>Sup</w:t>
      </w:r>
      <w:proofErr w:type="spellEnd"/>
      <w:r>
        <w:rPr>
          <w:rFonts w:cs="Arial"/>
          <w:color w:val="000000"/>
          <w:sz w:val="22"/>
        </w:rPr>
        <w:t xml:space="preserve"> terreno = [(2000 + 1,25 x 1550)</w:t>
      </w:r>
      <w:r w:rsidRPr="008B3704">
        <w:rPr>
          <w:rFonts w:cs="Arial"/>
          <w:color w:val="000000"/>
          <w:sz w:val="22"/>
        </w:rPr>
        <w:t xml:space="preserve"> </w:t>
      </w:r>
      <w:r>
        <w:rPr>
          <w:rFonts w:cs="Arial"/>
          <w:color w:val="000000"/>
          <w:sz w:val="22"/>
        </w:rPr>
        <w:t>m</w:t>
      </w:r>
      <w:r w:rsidRPr="008B3704">
        <w:rPr>
          <w:rFonts w:cs="Arial"/>
          <w:color w:val="000000"/>
          <w:sz w:val="22"/>
          <w:vertAlign w:val="superscript"/>
        </w:rPr>
        <w:t>2</w:t>
      </w:r>
      <w:r>
        <w:rPr>
          <w:rFonts w:cs="Arial"/>
          <w:color w:val="000000"/>
          <w:sz w:val="22"/>
        </w:rPr>
        <w:t>+ 0,5 x (640 + 1,25 x 560)]</w:t>
      </w:r>
      <w:r w:rsidRPr="008B3704">
        <w:rPr>
          <w:rFonts w:cs="Arial"/>
          <w:color w:val="000000"/>
          <w:sz w:val="22"/>
        </w:rPr>
        <w:t xml:space="preserve"> </w:t>
      </w:r>
      <w:r>
        <w:rPr>
          <w:rFonts w:cs="Arial"/>
          <w:color w:val="000000"/>
          <w:sz w:val="22"/>
        </w:rPr>
        <w:t>m</w:t>
      </w:r>
      <w:r w:rsidRPr="008B3704">
        <w:rPr>
          <w:rFonts w:cs="Arial"/>
          <w:color w:val="000000"/>
          <w:sz w:val="22"/>
          <w:vertAlign w:val="superscript"/>
        </w:rPr>
        <w:t>2</w:t>
      </w:r>
      <w:r>
        <w:rPr>
          <w:rFonts w:cs="Arial"/>
          <w:color w:val="000000"/>
          <w:sz w:val="22"/>
        </w:rPr>
        <w:t xml:space="preserve"> / 1,5 = 3071,67 m</w:t>
      </w:r>
      <w:r w:rsidRPr="008B3704">
        <w:rPr>
          <w:rFonts w:cs="Arial"/>
          <w:color w:val="000000"/>
          <w:sz w:val="22"/>
          <w:vertAlign w:val="superscript"/>
        </w:rPr>
        <w:t>2</w:t>
      </w:r>
    </w:p>
    <w:p w:rsidR="003E3E4F" w:rsidRDefault="003E3E4F" w:rsidP="003E3E4F">
      <w:pPr>
        <w:pStyle w:val="Textoindependiente"/>
        <w:spacing w:line="240" w:lineRule="auto"/>
        <w:jc w:val="both"/>
        <w:rPr>
          <w:rFonts w:cs="Arial"/>
          <w:color w:val="000000"/>
          <w:sz w:val="22"/>
        </w:rPr>
      </w:pPr>
    </w:p>
    <w:p w:rsidR="003E3E4F" w:rsidRDefault="003E3E4F" w:rsidP="003E3E4F">
      <w:pPr>
        <w:pStyle w:val="Textoindependiente"/>
        <w:spacing w:line="240" w:lineRule="auto"/>
        <w:jc w:val="both"/>
        <w:rPr>
          <w:rFonts w:cs="Arial"/>
          <w:color w:val="000000"/>
          <w:sz w:val="22"/>
        </w:rPr>
      </w:pPr>
      <w:r>
        <w:rPr>
          <w:rFonts w:cs="Arial"/>
          <w:color w:val="000000"/>
          <w:sz w:val="22"/>
        </w:rPr>
        <w:t>FOS = [∑ (</w:t>
      </w:r>
      <w:proofErr w:type="spellStart"/>
      <w:r>
        <w:rPr>
          <w:rFonts w:cs="Arial"/>
          <w:color w:val="000000"/>
          <w:sz w:val="22"/>
        </w:rPr>
        <w:t>sup</w:t>
      </w:r>
      <w:proofErr w:type="spellEnd"/>
      <w:r>
        <w:rPr>
          <w:rFonts w:cs="Arial"/>
          <w:color w:val="000000"/>
          <w:sz w:val="22"/>
        </w:rPr>
        <w:t xml:space="preserve"> cubierta PB) + 0,5 x ∑ (</w:t>
      </w:r>
      <w:proofErr w:type="spellStart"/>
      <w:r>
        <w:rPr>
          <w:rFonts w:cs="Arial"/>
          <w:color w:val="000000"/>
          <w:sz w:val="22"/>
        </w:rPr>
        <w:t>sup</w:t>
      </w:r>
      <w:proofErr w:type="spellEnd"/>
      <w:r>
        <w:rPr>
          <w:rFonts w:cs="Arial"/>
          <w:color w:val="000000"/>
          <w:sz w:val="22"/>
        </w:rPr>
        <w:t xml:space="preserve"> </w:t>
      </w:r>
      <w:proofErr w:type="spellStart"/>
      <w:r>
        <w:rPr>
          <w:rFonts w:cs="Arial"/>
          <w:color w:val="000000"/>
          <w:sz w:val="22"/>
        </w:rPr>
        <w:t>semi</w:t>
      </w:r>
      <w:proofErr w:type="spellEnd"/>
      <w:r>
        <w:rPr>
          <w:rFonts w:cs="Arial"/>
          <w:color w:val="000000"/>
          <w:sz w:val="22"/>
        </w:rPr>
        <w:t xml:space="preserve"> cubierta PB)] / (</w:t>
      </w:r>
      <w:proofErr w:type="spellStart"/>
      <w:r>
        <w:rPr>
          <w:rFonts w:cs="Arial"/>
          <w:color w:val="000000"/>
          <w:sz w:val="22"/>
        </w:rPr>
        <w:t>sup</w:t>
      </w:r>
      <w:proofErr w:type="spellEnd"/>
      <w:r>
        <w:rPr>
          <w:rFonts w:cs="Arial"/>
          <w:color w:val="000000"/>
          <w:sz w:val="22"/>
        </w:rPr>
        <w:t xml:space="preserve"> terreno)</w:t>
      </w:r>
    </w:p>
    <w:p w:rsidR="003E3E4F" w:rsidRDefault="003E3E4F" w:rsidP="003E3E4F">
      <w:pPr>
        <w:pStyle w:val="Textoindependiente"/>
        <w:spacing w:line="240" w:lineRule="auto"/>
        <w:jc w:val="both"/>
        <w:rPr>
          <w:rFonts w:cs="Arial"/>
          <w:color w:val="000000"/>
          <w:sz w:val="22"/>
        </w:rPr>
      </w:pPr>
    </w:p>
    <w:p w:rsidR="003E3E4F" w:rsidRDefault="003E3E4F" w:rsidP="003E3E4F">
      <w:pPr>
        <w:pStyle w:val="Textoindependiente"/>
        <w:spacing w:line="240" w:lineRule="auto"/>
        <w:jc w:val="both"/>
        <w:rPr>
          <w:rFonts w:cs="Arial"/>
          <w:color w:val="000000"/>
          <w:sz w:val="22"/>
        </w:rPr>
      </w:pPr>
      <w:proofErr w:type="spellStart"/>
      <w:r>
        <w:rPr>
          <w:rFonts w:cs="Arial"/>
          <w:color w:val="000000"/>
          <w:sz w:val="22"/>
        </w:rPr>
        <w:t>Sup</w:t>
      </w:r>
      <w:proofErr w:type="spellEnd"/>
      <w:r>
        <w:rPr>
          <w:rFonts w:cs="Arial"/>
          <w:color w:val="000000"/>
          <w:sz w:val="22"/>
        </w:rPr>
        <w:t xml:space="preserve"> terreno = (2000 + 0,5 x 640)</w:t>
      </w:r>
      <w:r w:rsidRPr="008B3704">
        <w:rPr>
          <w:rFonts w:cs="Arial"/>
          <w:color w:val="000000"/>
          <w:sz w:val="22"/>
        </w:rPr>
        <w:t xml:space="preserve"> </w:t>
      </w:r>
      <w:r>
        <w:rPr>
          <w:rFonts w:cs="Arial"/>
          <w:color w:val="000000"/>
          <w:sz w:val="22"/>
        </w:rPr>
        <w:t>m</w:t>
      </w:r>
      <w:r w:rsidRPr="008B3704">
        <w:rPr>
          <w:rFonts w:cs="Arial"/>
          <w:color w:val="000000"/>
          <w:sz w:val="22"/>
          <w:vertAlign w:val="superscript"/>
        </w:rPr>
        <w:t>2</w:t>
      </w:r>
      <w:r>
        <w:rPr>
          <w:rFonts w:cs="Arial"/>
          <w:color w:val="000000"/>
          <w:sz w:val="22"/>
        </w:rPr>
        <w:t xml:space="preserve"> / 0,8 = 2900 m</w:t>
      </w:r>
      <w:r w:rsidRPr="008B3704">
        <w:rPr>
          <w:rFonts w:cs="Arial"/>
          <w:color w:val="000000"/>
          <w:sz w:val="22"/>
          <w:vertAlign w:val="superscript"/>
        </w:rPr>
        <w:t>2</w:t>
      </w:r>
    </w:p>
    <w:p w:rsidR="003E3E4F" w:rsidRDefault="003E3E4F" w:rsidP="003E3E4F">
      <w:pPr>
        <w:pStyle w:val="Textoindependiente"/>
        <w:spacing w:line="240" w:lineRule="auto"/>
        <w:jc w:val="both"/>
        <w:rPr>
          <w:rFonts w:cs="Arial"/>
          <w:color w:val="000000"/>
          <w:sz w:val="22"/>
        </w:rPr>
      </w:pPr>
    </w:p>
    <w:p w:rsidR="003E3E4F" w:rsidRDefault="003E3E4F" w:rsidP="003E3E4F">
      <w:pPr>
        <w:pStyle w:val="Textoindependiente"/>
        <w:spacing w:line="240" w:lineRule="auto"/>
        <w:jc w:val="both"/>
        <w:rPr>
          <w:rFonts w:cs="Arial"/>
          <w:color w:val="000000"/>
          <w:sz w:val="22"/>
        </w:rPr>
      </w:pPr>
      <w:r>
        <w:rPr>
          <w:rFonts w:cs="Arial"/>
          <w:color w:val="000000"/>
          <w:sz w:val="22"/>
        </w:rPr>
        <w:lastRenderedPageBreak/>
        <w:t>Balance de superficie = (2000 + 640 + 360)</w:t>
      </w:r>
      <w:r w:rsidRPr="008B3704">
        <w:rPr>
          <w:rFonts w:cs="Arial"/>
          <w:color w:val="000000"/>
          <w:sz w:val="22"/>
        </w:rPr>
        <w:t xml:space="preserve"> </w:t>
      </w:r>
      <w:r>
        <w:rPr>
          <w:rFonts w:cs="Arial"/>
          <w:color w:val="000000"/>
          <w:sz w:val="22"/>
        </w:rPr>
        <w:t>m</w:t>
      </w:r>
      <w:r w:rsidRPr="008B3704">
        <w:rPr>
          <w:rFonts w:cs="Arial"/>
          <w:color w:val="000000"/>
          <w:sz w:val="22"/>
          <w:vertAlign w:val="superscript"/>
        </w:rPr>
        <w:t>2</w:t>
      </w:r>
      <w:r>
        <w:rPr>
          <w:rFonts w:cs="Arial"/>
          <w:color w:val="000000"/>
          <w:sz w:val="22"/>
        </w:rPr>
        <w:t xml:space="preserve"> = 3000 m</w:t>
      </w:r>
      <w:r w:rsidRPr="008B3704">
        <w:rPr>
          <w:rFonts w:cs="Arial"/>
          <w:color w:val="000000"/>
          <w:sz w:val="22"/>
          <w:vertAlign w:val="superscript"/>
        </w:rPr>
        <w:t>2</w:t>
      </w:r>
    </w:p>
    <w:p w:rsidR="003E3E4F" w:rsidRDefault="003E3E4F" w:rsidP="003E3E4F">
      <w:pPr>
        <w:pStyle w:val="Textoindependiente"/>
        <w:spacing w:line="240" w:lineRule="auto"/>
        <w:jc w:val="both"/>
        <w:rPr>
          <w:rFonts w:cs="Arial"/>
          <w:color w:val="000000"/>
          <w:sz w:val="22"/>
        </w:rPr>
      </w:pPr>
    </w:p>
    <w:p w:rsidR="003E3E4F" w:rsidRDefault="003E3E4F" w:rsidP="003E3E4F">
      <w:pPr>
        <w:pStyle w:val="Textoindependiente"/>
        <w:spacing w:line="240" w:lineRule="auto"/>
        <w:jc w:val="both"/>
        <w:rPr>
          <w:rFonts w:cs="Arial"/>
          <w:color w:val="000000"/>
          <w:sz w:val="22"/>
        </w:rPr>
      </w:pPr>
      <w:r>
        <w:rPr>
          <w:rFonts w:cs="Arial"/>
          <w:color w:val="000000"/>
          <w:sz w:val="22"/>
        </w:rPr>
        <w:t xml:space="preserve">La mayor superficie surge debido al FOT, pero antes de tomar ese valor debemos analizar si agregándole la </w:t>
      </w:r>
      <w:proofErr w:type="spellStart"/>
      <w:r>
        <w:rPr>
          <w:rFonts w:cs="Arial"/>
          <w:color w:val="000000"/>
          <w:sz w:val="22"/>
        </w:rPr>
        <w:t>parquizacion</w:t>
      </w:r>
      <w:proofErr w:type="spellEnd"/>
      <w:r>
        <w:rPr>
          <w:rFonts w:cs="Arial"/>
          <w:color w:val="000000"/>
          <w:sz w:val="22"/>
        </w:rPr>
        <w:t xml:space="preserve"> a los 3000 m</w:t>
      </w:r>
      <w:r w:rsidRPr="008B3704">
        <w:rPr>
          <w:rFonts w:cs="Arial"/>
          <w:color w:val="000000"/>
          <w:sz w:val="22"/>
          <w:vertAlign w:val="superscript"/>
        </w:rPr>
        <w:t>2</w:t>
      </w:r>
      <w:r>
        <w:rPr>
          <w:rFonts w:cs="Arial"/>
          <w:color w:val="000000"/>
          <w:sz w:val="22"/>
        </w:rPr>
        <w:t xml:space="preserve"> del balance de superficie se cumple el FOT:</w:t>
      </w:r>
    </w:p>
    <w:p w:rsidR="003E3E4F" w:rsidRDefault="003E3E4F" w:rsidP="003E3E4F">
      <w:pPr>
        <w:pStyle w:val="Textoindependiente"/>
        <w:spacing w:line="240" w:lineRule="auto"/>
        <w:jc w:val="both"/>
        <w:rPr>
          <w:rFonts w:cs="Arial"/>
          <w:color w:val="000000"/>
          <w:sz w:val="22"/>
        </w:rPr>
      </w:pPr>
    </w:p>
    <w:p w:rsidR="003E3E4F" w:rsidRDefault="003E3E4F" w:rsidP="003E3E4F">
      <w:pPr>
        <w:pStyle w:val="Textoindependiente"/>
        <w:spacing w:line="240" w:lineRule="auto"/>
        <w:jc w:val="both"/>
        <w:rPr>
          <w:rFonts w:cs="Arial"/>
          <w:color w:val="000000"/>
          <w:sz w:val="22"/>
        </w:rPr>
      </w:pPr>
      <w:r>
        <w:rPr>
          <w:rFonts w:cs="Arial"/>
          <w:color w:val="000000"/>
          <w:sz w:val="22"/>
        </w:rPr>
        <w:t>Si L/A=2</w:t>
      </w:r>
    </w:p>
    <w:p w:rsidR="003E3E4F" w:rsidRDefault="003E3E4F" w:rsidP="003E3E4F">
      <w:pPr>
        <w:pStyle w:val="Textoindependiente"/>
        <w:spacing w:line="240" w:lineRule="auto"/>
        <w:jc w:val="both"/>
        <w:rPr>
          <w:rFonts w:cs="Arial"/>
          <w:color w:val="000000"/>
          <w:sz w:val="22"/>
        </w:rPr>
      </w:pPr>
    </w:p>
    <w:p w:rsidR="003E3E4F" w:rsidRDefault="003E3E4F" w:rsidP="003E3E4F">
      <w:pPr>
        <w:pStyle w:val="Textoindependiente"/>
        <w:spacing w:line="240" w:lineRule="auto"/>
        <w:jc w:val="both"/>
        <w:rPr>
          <w:rFonts w:cs="Arial"/>
          <w:color w:val="000000"/>
          <w:sz w:val="22"/>
        </w:rPr>
      </w:pPr>
      <w:proofErr w:type="spellStart"/>
      <w:r>
        <w:rPr>
          <w:rFonts w:cs="Arial"/>
          <w:color w:val="000000"/>
          <w:sz w:val="22"/>
        </w:rPr>
        <w:t>Sup</w:t>
      </w:r>
      <w:proofErr w:type="spellEnd"/>
      <w:r>
        <w:rPr>
          <w:rFonts w:cs="Arial"/>
          <w:color w:val="000000"/>
          <w:sz w:val="22"/>
        </w:rPr>
        <w:t xml:space="preserve"> terreno: L x A = 2 x A</w:t>
      </w:r>
      <w:r w:rsidRPr="00760BDA">
        <w:rPr>
          <w:rFonts w:cs="Arial"/>
          <w:color w:val="000000"/>
          <w:sz w:val="22"/>
          <w:vertAlign w:val="superscript"/>
        </w:rPr>
        <w:t>2</w:t>
      </w:r>
      <w:r>
        <w:rPr>
          <w:rFonts w:cs="Arial"/>
          <w:color w:val="000000"/>
          <w:sz w:val="22"/>
        </w:rPr>
        <w:t xml:space="preserve"> = 3000 m</w:t>
      </w:r>
      <w:r w:rsidRPr="008B3704">
        <w:rPr>
          <w:rFonts w:cs="Arial"/>
          <w:color w:val="000000"/>
          <w:sz w:val="22"/>
          <w:vertAlign w:val="superscript"/>
        </w:rPr>
        <w:t>2</w:t>
      </w:r>
      <w:r>
        <w:rPr>
          <w:rFonts w:cs="Arial"/>
          <w:color w:val="000000"/>
          <w:sz w:val="22"/>
        </w:rPr>
        <w:t>.</w:t>
      </w:r>
    </w:p>
    <w:p w:rsidR="003E3E4F" w:rsidRDefault="003E3E4F" w:rsidP="003E3E4F">
      <w:pPr>
        <w:pStyle w:val="Textoindependiente"/>
        <w:spacing w:line="240" w:lineRule="auto"/>
        <w:jc w:val="both"/>
        <w:rPr>
          <w:rFonts w:cs="Arial"/>
          <w:color w:val="000000"/>
          <w:sz w:val="22"/>
        </w:rPr>
      </w:pPr>
    </w:p>
    <w:p w:rsidR="003E3E4F" w:rsidRDefault="003E3E4F" w:rsidP="003E3E4F">
      <w:pPr>
        <w:pStyle w:val="Textoindependiente"/>
        <w:spacing w:line="240" w:lineRule="auto"/>
        <w:jc w:val="both"/>
        <w:rPr>
          <w:rFonts w:cs="Arial"/>
          <w:color w:val="000000"/>
          <w:sz w:val="22"/>
        </w:rPr>
      </w:pPr>
      <w:r>
        <w:rPr>
          <w:rFonts w:cs="Arial"/>
          <w:color w:val="000000"/>
          <w:sz w:val="22"/>
        </w:rPr>
        <w:t>Obtengo A= 38,73 m y L= 77,46 m</w:t>
      </w:r>
    </w:p>
    <w:p w:rsidR="003E3E4F" w:rsidRDefault="003E3E4F" w:rsidP="003E3E4F">
      <w:pPr>
        <w:pStyle w:val="Textoindependiente"/>
        <w:spacing w:line="240" w:lineRule="auto"/>
        <w:jc w:val="both"/>
        <w:rPr>
          <w:rFonts w:cs="Arial"/>
          <w:color w:val="000000"/>
          <w:sz w:val="22"/>
        </w:rPr>
      </w:pPr>
    </w:p>
    <w:p w:rsidR="003E3E4F" w:rsidRDefault="003E3E4F" w:rsidP="003E3E4F">
      <w:pPr>
        <w:pStyle w:val="Textoindependiente"/>
        <w:spacing w:line="240" w:lineRule="auto"/>
        <w:jc w:val="both"/>
        <w:rPr>
          <w:rFonts w:cs="Arial"/>
          <w:color w:val="000000"/>
          <w:sz w:val="22"/>
        </w:rPr>
      </w:pPr>
      <w:r>
        <w:rPr>
          <w:rFonts w:cs="Arial"/>
          <w:color w:val="000000"/>
          <w:sz w:val="22"/>
        </w:rPr>
        <w:t xml:space="preserve">Le agregamos al </w:t>
      </w:r>
      <w:proofErr w:type="spellStart"/>
      <w:r>
        <w:rPr>
          <w:rFonts w:cs="Arial"/>
          <w:color w:val="000000"/>
          <w:sz w:val="22"/>
        </w:rPr>
        <w:t>parquizacion</w:t>
      </w:r>
      <w:proofErr w:type="spellEnd"/>
      <w:r>
        <w:rPr>
          <w:rFonts w:cs="Arial"/>
          <w:color w:val="000000"/>
          <w:sz w:val="22"/>
        </w:rPr>
        <w:t xml:space="preserve"> pedida:</w:t>
      </w:r>
    </w:p>
    <w:p w:rsidR="003E3E4F" w:rsidRDefault="003E3E4F" w:rsidP="003E3E4F">
      <w:pPr>
        <w:pStyle w:val="Textoindependiente"/>
        <w:spacing w:line="240" w:lineRule="auto"/>
        <w:jc w:val="both"/>
        <w:rPr>
          <w:rFonts w:cs="Arial"/>
          <w:color w:val="000000"/>
          <w:sz w:val="22"/>
        </w:rPr>
      </w:pPr>
    </w:p>
    <w:p w:rsidR="003E3E4F" w:rsidRDefault="003E3E4F" w:rsidP="003E3E4F">
      <w:pPr>
        <w:pStyle w:val="Textoindependiente"/>
        <w:spacing w:line="240" w:lineRule="auto"/>
        <w:jc w:val="both"/>
        <w:rPr>
          <w:rFonts w:cs="Arial"/>
          <w:color w:val="000000"/>
          <w:sz w:val="22"/>
        </w:rPr>
      </w:pPr>
      <w:r>
        <w:rPr>
          <w:rFonts w:cs="Arial"/>
          <w:color w:val="000000"/>
          <w:sz w:val="22"/>
        </w:rPr>
        <w:t>A= 38,73 m + 2 x 3 m = 44,73 m</w:t>
      </w:r>
    </w:p>
    <w:p w:rsidR="003E3E4F" w:rsidRDefault="003E3E4F" w:rsidP="003E3E4F">
      <w:pPr>
        <w:pStyle w:val="Textoindependiente"/>
        <w:spacing w:line="240" w:lineRule="auto"/>
        <w:jc w:val="both"/>
        <w:rPr>
          <w:rFonts w:cs="Arial"/>
          <w:color w:val="000000"/>
          <w:sz w:val="22"/>
        </w:rPr>
      </w:pPr>
    </w:p>
    <w:p w:rsidR="003E3E4F" w:rsidRDefault="003E3E4F" w:rsidP="003E3E4F">
      <w:pPr>
        <w:pStyle w:val="Textoindependiente"/>
        <w:spacing w:line="240" w:lineRule="auto"/>
        <w:ind w:left="708" w:hanging="708"/>
        <w:jc w:val="both"/>
        <w:rPr>
          <w:rFonts w:cs="Arial"/>
          <w:color w:val="000000"/>
          <w:sz w:val="22"/>
        </w:rPr>
      </w:pPr>
      <w:r>
        <w:rPr>
          <w:rFonts w:cs="Arial"/>
          <w:color w:val="000000"/>
          <w:sz w:val="22"/>
        </w:rPr>
        <w:t>L= 77,46 m + 2 x 3 m = 83,46 m</w:t>
      </w:r>
    </w:p>
    <w:p w:rsidR="003E3E4F" w:rsidRDefault="003E3E4F" w:rsidP="003E3E4F">
      <w:pPr>
        <w:pStyle w:val="Textoindependiente"/>
        <w:spacing w:line="240" w:lineRule="auto"/>
        <w:jc w:val="both"/>
        <w:rPr>
          <w:rFonts w:cs="Arial"/>
          <w:color w:val="000000"/>
          <w:sz w:val="22"/>
        </w:rPr>
      </w:pPr>
    </w:p>
    <w:p w:rsidR="003E3E4F" w:rsidRDefault="003E3E4F" w:rsidP="003E3E4F">
      <w:pPr>
        <w:pStyle w:val="Textoindependiente"/>
        <w:spacing w:line="240" w:lineRule="auto"/>
        <w:jc w:val="both"/>
        <w:rPr>
          <w:rFonts w:cs="Arial"/>
          <w:color w:val="000000"/>
          <w:sz w:val="22"/>
        </w:rPr>
      </w:pPr>
      <w:r>
        <w:rPr>
          <w:rFonts w:cs="Arial"/>
          <w:color w:val="000000"/>
          <w:sz w:val="22"/>
        </w:rPr>
        <w:t>Obtengo la superficie total:</w:t>
      </w:r>
    </w:p>
    <w:p w:rsidR="003E3E4F" w:rsidRDefault="003E3E4F" w:rsidP="003E3E4F">
      <w:pPr>
        <w:pStyle w:val="Textoindependiente"/>
        <w:spacing w:line="240" w:lineRule="auto"/>
        <w:jc w:val="both"/>
        <w:rPr>
          <w:rFonts w:cs="Arial"/>
          <w:color w:val="000000"/>
          <w:sz w:val="22"/>
        </w:rPr>
      </w:pPr>
    </w:p>
    <w:p w:rsidR="003E3E4F" w:rsidRDefault="003E3E4F" w:rsidP="003E3E4F">
      <w:pPr>
        <w:pStyle w:val="Textoindependiente"/>
        <w:spacing w:line="240" w:lineRule="auto"/>
        <w:jc w:val="both"/>
        <w:rPr>
          <w:rFonts w:cs="Arial"/>
          <w:color w:val="000000"/>
          <w:sz w:val="22"/>
        </w:rPr>
      </w:pPr>
      <w:r>
        <w:rPr>
          <w:rFonts w:cs="Arial"/>
          <w:color w:val="000000"/>
          <w:sz w:val="22"/>
        </w:rPr>
        <w:t>3733,17 m</w:t>
      </w:r>
      <w:r w:rsidRPr="008B3704">
        <w:rPr>
          <w:rFonts w:cs="Arial"/>
          <w:color w:val="000000"/>
          <w:sz w:val="22"/>
          <w:vertAlign w:val="superscript"/>
        </w:rPr>
        <w:t>2</w:t>
      </w:r>
      <w:r>
        <w:rPr>
          <w:rFonts w:cs="Arial"/>
          <w:color w:val="000000"/>
          <w:sz w:val="22"/>
        </w:rPr>
        <w:t>.</w:t>
      </w:r>
    </w:p>
    <w:p w:rsidR="003E3E4F" w:rsidRDefault="003E3E4F" w:rsidP="003E3E4F">
      <w:pPr>
        <w:pStyle w:val="Textoindependiente"/>
        <w:spacing w:line="240" w:lineRule="auto"/>
        <w:jc w:val="both"/>
        <w:rPr>
          <w:rFonts w:cs="Arial"/>
          <w:color w:val="000000"/>
          <w:sz w:val="22"/>
        </w:rPr>
      </w:pPr>
    </w:p>
    <w:p w:rsidR="003E3E4F" w:rsidRDefault="003E3E4F" w:rsidP="003E3E4F">
      <w:pPr>
        <w:pStyle w:val="Textoindependiente"/>
        <w:spacing w:line="240" w:lineRule="auto"/>
        <w:jc w:val="both"/>
        <w:rPr>
          <w:rFonts w:cs="Arial"/>
          <w:color w:val="000000"/>
          <w:sz w:val="22"/>
        </w:rPr>
      </w:pPr>
      <w:r>
        <w:rPr>
          <w:rFonts w:cs="Arial"/>
          <w:color w:val="000000"/>
          <w:sz w:val="22"/>
        </w:rPr>
        <w:t>Este valor es mayor que el obtenido por FOT.</w:t>
      </w:r>
    </w:p>
    <w:p w:rsidR="003E3E4F" w:rsidRDefault="003E3E4F" w:rsidP="003E3E4F">
      <w:pPr>
        <w:pStyle w:val="Textoindependiente"/>
        <w:spacing w:line="240" w:lineRule="auto"/>
        <w:jc w:val="both"/>
        <w:rPr>
          <w:rFonts w:cs="Arial"/>
          <w:color w:val="000000"/>
          <w:sz w:val="22"/>
        </w:rPr>
      </w:pPr>
    </w:p>
    <w:p w:rsidR="003E3E4F" w:rsidRDefault="003E3E4F" w:rsidP="003E3E4F">
      <w:pPr>
        <w:pStyle w:val="Textoindependiente"/>
        <w:spacing w:line="240" w:lineRule="auto"/>
        <w:jc w:val="both"/>
        <w:rPr>
          <w:rFonts w:cs="Arial"/>
          <w:color w:val="000000"/>
          <w:sz w:val="22"/>
        </w:rPr>
      </w:pPr>
      <w:r>
        <w:rPr>
          <w:rFonts w:cs="Arial"/>
          <w:color w:val="000000"/>
          <w:sz w:val="22"/>
        </w:rPr>
        <w:t>Entonces, utilizo una superficie de 3733,17 m</w:t>
      </w:r>
      <w:r w:rsidRPr="008B3704">
        <w:rPr>
          <w:rFonts w:cs="Arial"/>
          <w:color w:val="000000"/>
          <w:sz w:val="22"/>
          <w:vertAlign w:val="superscript"/>
        </w:rPr>
        <w:t>2</w:t>
      </w:r>
      <w:r>
        <w:rPr>
          <w:rFonts w:cs="Arial"/>
          <w:color w:val="000000"/>
          <w:sz w:val="22"/>
        </w:rPr>
        <w:t>.</w:t>
      </w:r>
    </w:p>
    <w:p w:rsidR="003E3E4F" w:rsidRDefault="003E3E4F" w:rsidP="003E3E4F">
      <w:pPr>
        <w:pStyle w:val="Textoindependiente"/>
        <w:spacing w:line="240" w:lineRule="auto"/>
        <w:jc w:val="both"/>
        <w:rPr>
          <w:rFonts w:cs="Arial"/>
          <w:color w:val="000000"/>
          <w:sz w:val="22"/>
        </w:rPr>
      </w:pPr>
    </w:p>
    <w:p w:rsidR="002551AD" w:rsidRDefault="002551AD" w:rsidP="002551AD">
      <w:pPr>
        <w:rPr>
          <w:sz w:val="28"/>
          <w:szCs w:val="28"/>
          <w:u w:val="single"/>
        </w:rPr>
      </w:pPr>
    </w:p>
    <w:p w:rsidR="002551AD" w:rsidRDefault="002551AD" w:rsidP="002551AD">
      <w:pPr>
        <w:rPr>
          <w:sz w:val="28"/>
          <w:szCs w:val="28"/>
          <w:u w:val="single"/>
        </w:rPr>
      </w:pPr>
    </w:p>
    <w:p w:rsidR="002551AD" w:rsidRDefault="002551AD" w:rsidP="002551AD">
      <w:pPr>
        <w:rPr>
          <w:sz w:val="28"/>
          <w:szCs w:val="28"/>
          <w:u w:val="single"/>
        </w:rPr>
      </w:pPr>
    </w:p>
    <w:p w:rsidR="002551AD" w:rsidRDefault="002551AD" w:rsidP="002551AD">
      <w:pPr>
        <w:rPr>
          <w:sz w:val="28"/>
          <w:szCs w:val="28"/>
          <w:u w:val="single"/>
        </w:rPr>
      </w:pPr>
    </w:p>
    <w:p w:rsidR="002551AD" w:rsidRDefault="002551AD" w:rsidP="002551AD">
      <w:pPr>
        <w:rPr>
          <w:sz w:val="28"/>
          <w:szCs w:val="28"/>
          <w:u w:val="single"/>
        </w:rPr>
      </w:pPr>
    </w:p>
    <w:p w:rsidR="002551AD" w:rsidRDefault="002551AD" w:rsidP="002551AD">
      <w:pPr>
        <w:rPr>
          <w:sz w:val="28"/>
          <w:szCs w:val="28"/>
          <w:u w:val="single"/>
        </w:rPr>
      </w:pPr>
    </w:p>
    <w:p w:rsidR="002551AD" w:rsidRDefault="002551AD" w:rsidP="002551AD">
      <w:pPr>
        <w:rPr>
          <w:sz w:val="28"/>
          <w:szCs w:val="28"/>
          <w:u w:val="single"/>
        </w:rPr>
      </w:pPr>
    </w:p>
    <w:p w:rsidR="002551AD" w:rsidRDefault="002551AD" w:rsidP="002551AD">
      <w:pPr>
        <w:rPr>
          <w:sz w:val="28"/>
          <w:szCs w:val="28"/>
          <w:u w:val="single"/>
        </w:rPr>
      </w:pPr>
    </w:p>
    <w:p w:rsidR="002551AD" w:rsidRDefault="002551AD" w:rsidP="002551AD">
      <w:pPr>
        <w:rPr>
          <w:sz w:val="28"/>
          <w:szCs w:val="28"/>
          <w:u w:val="single"/>
        </w:rPr>
      </w:pPr>
    </w:p>
    <w:p w:rsidR="002551AD" w:rsidRDefault="002551AD" w:rsidP="002551AD">
      <w:pPr>
        <w:rPr>
          <w:sz w:val="28"/>
          <w:szCs w:val="28"/>
          <w:u w:val="single"/>
        </w:rPr>
      </w:pPr>
    </w:p>
    <w:p w:rsidR="002551AD" w:rsidRDefault="002551AD" w:rsidP="002551AD">
      <w:pPr>
        <w:rPr>
          <w:sz w:val="28"/>
          <w:szCs w:val="28"/>
          <w:u w:val="single"/>
        </w:rPr>
      </w:pPr>
    </w:p>
    <w:p w:rsidR="002551AD" w:rsidRPr="002551AD" w:rsidRDefault="002551AD" w:rsidP="002551AD">
      <w:pPr>
        <w:rPr>
          <w:sz w:val="28"/>
          <w:szCs w:val="28"/>
          <w:u w:val="single"/>
        </w:rPr>
      </w:pPr>
      <w:r w:rsidRPr="003E3E4F">
        <w:rPr>
          <w:sz w:val="28"/>
          <w:szCs w:val="28"/>
          <w:u w:val="single"/>
        </w:rPr>
        <w:lastRenderedPageBreak/>
        <w:t xml:space="preserve">Ejercicio </w:t>
      </w:r>
      <w:r>
        <w:rPr>
          <w:sz w:val="28"/>
          <w:szCs w:val="28"/>
          <w:u w:val="single"/>
        </w:rPr>
        <w:t>9:</w:t>
      </w:r>
    </w:p>
    <w:p w:rsidR="002551AD" w:rsidRDefault="002551AD" w:rsidP="002551AD">
      <w:pPr>
        <w:pStyle w:val="Textoindependiente"/>
        <w:spacing w:line="240" w:lineRule="auto"/>
        <w:jc w:val="both"/>
        <w:rPr>
          <w:bCs w:val="0"/>
          <w:color w:val="000000"/>
          <w:sz w:val="22"/>
          <w:lang w:val="es-ES_tradnl"/>
        </w:rPr>
      </w:pPr>
      <w:r>
        <w:rPr>
          <w:bCs w:val="0"/>
          <w:color w:val="000000"/>
          <w:sz w:val="22"/>
          <w:lang w:val="es-ES_tradnl"/>
        </w:rPr>
        <w:t>Calcular la superficie mínima de terreno necesaria y, en función de ella, las dimensiones lineales de un terreno rectangular que permita la instalación de una planta industrial en una localización en la que: FOS = 0,6 y FOT = 1,2.</w:t>
      </w:r>
    </w:p>
    <w:p w:rsidR="002551AD" w:rsidRDefault="002551AD" w:rsidP="002551AD">
      <w:pPr>
        <w:pStyle w:val="Textoindependiente"/>
        <w:spacing w:line="240" w:lineRule="auto"/>
        <w:jc w:val="both"/>
        <w:rPr>
          <w:bCs w:val="0"/>
          <w:color w:val="000000"/>
          <w:sz w:val="22"/>
          <w:lang w:val="es-ES_tradnl"/>
        </w:rPr>
      </w:pPr>
      <w:r>
        <w:rPr>
          <w:bCs w:val="0"/>
          <w:color w:val="000000"/>
          <w:sz w:val="22"/>
          <w:lang w:val="es-ES_tradnl"/>
        </w:rPr>
        <w:t xml:space="preserve">Se exige destinar un ancho perimetral de 2,50 metros, destinado exclusivamente a </w:t>
      </w:r>
      <w:proofErr w:type="spellStart"/>
      <w:r>
        <w:rPr>
          <w:bCs w:val="0"/>
          <w:color w:val="000000"/>
          <w:sz w:val="22"/>
          <w:lang w:val="es-ES_tradnl"/>
        </w:rPr>
        <w:t>parquización</w:t>
      </w:r>
      <w:proofErr w:type="spellEnd"/>
      <w:r>
        <w:rPr>
          <w:bCs w:val="0"/>
          <w:color w:val="000000"/>
          <w:sz w:val="22"/>
          <w:lang w:val="es-ES_tradnl"/>
        </w:rPr>
        <w:t xml:space="preserve">. Se debe suponer que la relación del largo al ancho del terreno es de  L/A = 2,5 con anterioridad a considerar la </w:t>
      </w:r>
      <w:proofErr w:type="spellStart"/>
      <w:r>
        <w:rPr>
          <w:bCs w:val="0"/>
          <w:color w:val="000000"/>
          <w:sz w:val="22"/>
          <w:lang w:val="es-ES_tradnl"/>
        </w:rPr>
        <w:t>parquización</w:t>
      </w:r>
      <w:proofErr w:type="spellEnd"/>
      <w:r>
        <w:rPr>
          <w:bCs w:val="0"/>
          <w:color w:val="000000"/>
          <w:sz w:val="22"/>
          <w:lang w:val="es-ES_tradnl"/>
        </w:rPr>
        <w:t xml:space="preserve">. </w:t>
      </w:r>
    </w:p>
    <w:p w:rsidR="002551AD" w:rsidRDefault="002551AD" w:rsidP="002551AD">
      <w:pPr>
        <w:pStyle w:val="Textoindependiente"/>
        <w:spacing w:line="240" w:lineRule="auto"/>
        <w:jc w:val="both"/>
        <w:rPr>
          <w:bCs w:val="0"/>
          <w:color w:val="000000"/>
          <w:sz w:val="22"/>
          <w:lang w:val="es-ES_tradnl"/>
        </w:rPr>
      </w:pPr>
      <w:r>
        <w:rPr>
          <w:bCs w:val="0"/>
          <w:color w:val="000000"/>
          <w:sz w:val="22"/>
          <w:lang w:val="es-ES_tradnl"/>
        </w:rPr>
        <w:t xml:space="preserve">En los planes inmediatos de la empresa está contemplada una ampliación cubierta, a nivel del primer piso, del 30 % del total de las superficies cubiertas y </w:t>
      </w:r>
      <w:proofErr w:type="spellStart"/>
      <w:r>
        <w:rPr>
          <w:bCs w:val="0"/>
          <w:color w:val="000000"/>
          <w:sz w:val="22"/>
          <w:lang w:val="es-ES_tradnl"/>
        </w:rPr>
        <w:t>semicubiertas</w:t>
      </w:r>
      <w:proofErr w:type="spellEnd"/>
      <w:r>
        <w:rPr>
          <w:bCs w:val="0"/>
          <w:color w:val="000000"/>
          <w:sz w:val="22"/>
          <w:lang w:val="es-ES_tradnl"/>
        </w:rPr>
        <w:t xml:space="preserve"> de toda la planta industrial.</w:t>
      </w:r>
    </w:p>
    <w:p w:rsidR="002551AD" w:rsidRDefault="002551AD" w:rsidP="002551AD">
      <w:pPr>
        <w:pStyle w:val="Textoindependiente"/>
        <w:jc w:val="both"/>
        <w:rPr>
          <w:b/>
          <w:bCs w:val="0"/>
          <w:color w:val="000000"/>
          <w:sz w:val="22"/>
          <w:lang w:val="es-ES_tradnl"/>
        </w:rPr>
      </w:pPr>
    </w:p>
    <w:p w:rsidR="002551AD" w:rsidRDefault="002551AD" w:rsidP="002551AD">
      <w:pPr>
        <w:pStyle w:val="Textoindependiente"/>
        <w:jc w:val="both"/>
        <w:rPr>
          <w:rFonts w:cs="Arial"/>
          <w:sz w:val="22"/>
          <w:szCs w:val="22"/>
        </w:rPr>
      </w:pPr>
      <w:r>
        <w:rPr>
          <w:rFonts w:cs="Arial"/>
          <w:sz w:val="22"/>
          <w:szCs w:val="22"/>
        </w:rPr>
        <w:t>La asignación de superficies para la primera etapa es:</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32"/>
        <w:gridCol w:w="2251"/>
        <w:gridCol w:w="2701"/>
        <w:gridCol w:w="2521"/>
      </w:tblGrid>
      <w:tr w:rsidR="002551AD" w:rsidTr="005760CB">
        <w:tc>
          <w:tcPr>
            <w:tcW w:w="2230" w:type="dxa"/>
            <w:tcBorders>
              <w:top w:val="single" w:sz="4" w:space="0" w:color="auto"/>
              <w:left w:val="single" w:sz="4" w:space="0" w:color="auto"/>
              <w:bottom w:val="single" w:sz="4" w:space="0" w:color="auto"/>
              <w:right w:val="single" w:sz="4" w:space="0" w:color="auto"/>
            </w:tcBorders>
          </w:tcPr>
          <w:p w:rsidR="002551AD" w:rsidRDefault="002551AD" w:rsidP="005760CB">
            <w:pPr>
              <w:jc w:val="center"/>
              <w:rPr>
                <w:rFonts w:ascii="Arial" w:hAnsi="Arial" w:cs="Arial"/>
                <w:b/>
              </w:rPr>
            </w:pPr>
          </w:p>
          <w:p w:rsidR="002551AD" w:rsidRDefault="002551AD" w:rsidP="005760CB">
            <w:pPr>
              <w:jc w:val="center"/>
              <w:rPr>
                <w:rFonts w:ascii="Arial" w:hAnsi="Arial" w:cs="Arial"/>
                <w:b/>
              </w:rPr>
            </w:pPr>
            <w:r>
              <w:rPr>
                <w:rFonts w:ascii="Arial" w:hAnsi="Arial" w:cs="Arial"/>
                <w:b/>
              </w:rPr>
              <w:t>PLANTA</w:t>
            </w:r>
          </w:p>
        </w:tc>
        <w:tc>
          <w:tcPr>
            <w:tcW w:w="2250" w:type="dxa"/>
            <w:tcBorders>
              <w:top w:val="single" w:sz="4" w:space="0" w:color="auto"/>
              <w:left w:val="single" w:sz="4" w:space="0" w:color="auto"/>
              <w:bottom w:val="single" w:sz="4" w:space="0" w:color="auto"/>
              <w:right w:val="single" w:sz="4" w:space="0" w:color="auto"/>
            </w:tcBorders>
            <w:hideMark/>
          </w:tcPr>
          <w:p w:rsidR="002551AD" w:rsidRDefault="002551AD" w:rsidP="005760CB">
            <w:pPr>
              <w:jc w:val="center"/>
              <w:rPr>
                <w:rFonts w:ascii="Arial" w:hAnsi="Arial" w:cs="Arial"/>
                <w:b/>
              </w:rPr>
            </w:pPr>
            <w:r>
              <w:rPr>
                <w:rFonts w:ascii="Arial" w:hAnsi="Arial" w:cs="Arial"/>
                <w:b/>
              </w:rPr>
              <w:t>SUPERFICIE</w:t>
            </w:r>
          </w:p>
          <w:p w:rsidR="002551AD" w:rsidRDefault="002551AD" w:rsidP="005760CB">
            <w:pPr>
              <w:jc w:val="center"/>
              <w:rPr>
                <w:rFonts w:ascii="Arial" w:hAnsi="Arial" w:cs="Arial"/>
                <w:b/>
              </w:rPr>
            </w:pPr>
            <w:r>
              <w:rPr>
                <w:rFonts w:ascii="Arial" w:hAnsi="Arial" w:cs="Arial"/>
                <w:b/>
              </w:rPr>
              <w:t>CUBIERTA  (m</w:t>
            </w:r>
            <w:r>
              <w:rPr>
                <w:rFonts w:ascii="Arial" w:hAnsi="Arial" w:cs="Arial"/>
                <w:b/>
                <w:vertAlign w:val="superscript"/>
              </w:rPr>
              <w:t xml:space="preserve">2 </w:t>
            </w:r>
            <w:r>
              <w:rPr>
                <w:rFonts w:ascii="Arial" w:hAnsi="Arial" w:cs="Arial"/>
                <w:b/>
              </w:rPr>
              <w:t>)</w:t>
            </w:r>
          </w:p>
        </w:tc>
        <w:tc>
          <w:tcPr>
            <w:tcW w:w="2700" w:type="dxa"/>
            <w:tcBorders>
              <w:top w:val="single" w:sz="4" w:space="0" w:color="auto"/>
              <w:left w:val="single" w:sz="4" w:space="0" w:color="auto"/>
              <w:bottom w:val="single" w:sz="4" w:space="0" w:color="auto"/>
              <w:right w:val="single" w:sz="4" w:space="0" w:color="auto"/>
            </w:tcBorders>
            <w:hideMark/>
          </w:tcPr>
          <w:p w:rsidR="002551AD" w:rsidRDefault="002551AD" w:rsidP="005760CB">
            <w:pPr>
              <w:jc w:val="center"/>
              <w:rPr>
                <w:rFonts w:ascii="Arial" w:hAnsi="Arial" w:cs="Arial"/>
                <w:b/>
              </w:rPr>
            </w:pPr>
            <w:r>
              <w:rPr>
                <w:rFonts w:ascii="Arial" w:hAnsi="Arial" w:cs="Arial"/>
                <w:b/>
              </w:rPr>
              <w:t>SUPERFICIE SEMICUBIERTA  (m</w:t>
            </w:r>
            <w:r>
              <w:rPr>
                <w:rFonts w:ascii="Arial" w:hAnsi="Arial" w:cs="Arial"/>
                <w:b/>
                <w:vertAlign w:val="superscript"/>
              </w:rPr>
              <w:t xml:space="preserve">2 </w:t>
            </w:r>
            <w:r>
              <w:rPr>
                <w:rFonts w:ascii="Arial" w:hAnsi="Arial" w:cs="Arial"/>
                <w:b/>
              </w:rPr>
              <w:t>)</w:t>
            </w:r>
          </w:p>
        </w:tc>
        <w:tc>
          <w:tcPr>
            <w:tcW w:w="2520" w:type="dxa"/>
            <w:tcBorders>
              <w:top w:val="single" w:sz="4" w:space="0" w:color="auto"/>
              <w:left w:val="single" w:sz="4" w:space="0" w:color="auto"/>
              <w:bottom w:val="single" w:sz="4" w:space="0" w:color="auto"/>
              <w:right w:val="single" w:sz="4" w:space="0" w:color="auto"/>
            </w:tcBorders>
            <w:hideMark/>
          </w:tcPr>
          <w:p w:rsidR="002551AD" w:rsidRDefault="002551AD" w:rsidP="005760CB">
            <w:pPr>
              <w:jc w:val="center"/>
              <w:rPr>
                <w:rFonts w:ascii="Arial" w:hAnsi="Arial" w:cs="Arial"/>
                <w:b/>
              </w:rPr>
            </w:pPr>
            <w:r>
              <w:rPr>
                <w:rFonts w:ascii="Arial" w:hAnsi="Arial" w:cs="Arial"/>
                <w:b/>
              </w:rPr>
              <w:t>SUPERFICIE DESCUBIERTA (m</w:t>
            </w:r>
            <w:r>
              <w:rPr>
                <w:rFonts w:ascii="Arial" w:hAnsi="Arial" w:cs="Arial"/>
                <w:b/>
                <w:vertAlign w:val="superscript"/>
              </w:rPr>
              <w:t xml:space="preserve">2 </w:t>
            </w:r>
            <w:r>
              <w:rPr>
                <w:rFonts w:ascii="Arial" w:hAnsi="Arial" w:cs="Arial"/>
                <w:b/>
              </w:rPr>
              <w:t>)</w:t>
            </w:r>
          </w:p>
        </w:tc>
      </w:tr>
      <w:tr w:rsidR="002551AD" w:rsidTr="005760CB">
        <w:tc>
          <w:tcPr>
            <w:tcW w:w="2230" w:type="dxa"/>
            <w:tcBorders>
              <w:top w:val="single" w:sz="4" w:space="0" w:color="auto"/>
              <w:left w:val="single" w:sz="4" w:space="0" w:color="auto"/>
              <w:bottom w:val="single" w:sz="4" w:space="0" w:color="auto"/>
              <w:right w:val="single" w:sz="4" w:space="0" w:color="auto"/>
            </w:tcBorders>
            <w:hideMark/>
          </w:tcPr>
          <w:p w:rsidR="002551AD" w:rsidRDefault="002551AD" w:rsidP="005760CB">
            <w:pPr>
              <w:jc w:val="center"/>
              <w:rPr>
                <w:rFonts w:ascii="Arial" w:hAnsi="Arial" w:cs="Arial"/>
                <w:b/>
              </w:rPr>
            </w:pPr>
            <w:r>
              <w:rPr>
                <w:rFonts w:ascii="Arial" w:hAnsi="Arial" w:cs="Arial"/>
                <w:b/>
              </w:rPr>
              <w:t>PLANTA BAJA</w:t>
            </w:r>
          </w:p>
        </w:tc>
        <w:tc>
          <w:tcPr>
            <w:tcW w:w="2250" w:type="dxa"/>
            <w:tcBorders>
              <w:top w:val="single" w:sz="4" w:space="0" w:color="auto"/>
              <w:left w:val="single" w:sz="4" w:space="0" w:color="auto"/>
              <w:bottom w:val="single" w:sz="4" w:space="0" w:color="auto"/>
              <w:right w:val="single" w:sz="4" w:space="0" w:color="auto"/>
            </w:tcBorders>
            <w:hideMark/>
          </w:tcPr>
          <w:p w:rsidR="002551AD" w:rsidRDefault="002551AD" w:rsidP="005760CB">
            <w:pPr>
              <w:jc w:val="center"/>
              <w:rPr>
                <w:rFonts w:ascii="Arial" w:hAnsi="Arial" w:cs="Arial"/>
                <w:b/>
              </w:rPr>
            </w:pPr>
            <w:r>
              <w:rPr>
                <w:rFonts w:ascii="Arial" w:hAnsi="Arial" w:cs="Arial"/>
                <w:b/>
              </w:rPr>
              <w:t>10000</w:t>
            </w:r>
          </w:p>
        </w:tc>
        <w:tc>
          <w:tcPr>
            <w:tcW w:w="2700" w:type="dxa"/>
            <w:tcBorders>
              <w:top w:val="single" w:sz="4" w:space="0" w:color="auto"/>
              <w:left w:val="single" w:sz="4" w:space="0" w:color="auto"/>
              <w:bottom w:val="single" w:sz="4" w:space="0" w:color="auto"/>
              <w:right w:val="single" w:sz="4" w:space="0" w:color="auto"/>
            </w:tcBorders>
            <w:hideMark/>
          </w:tcPr>
          <w:p w:rsidR="002551AD" w:rsidRDefault="002551AD" w:rsidP="005760CB">
            <w:pPr>
              <w:jc w:val="center"/>
              <w:rPr>
                <w:rFonts w:ascii="Arial" w:hAnsi="Arial" w:cs="Arial"/>
                <w:b/>
              </w:rPr>
            </w:pPr>
            <w:r>
              <w:rPr>
                <w:rFonts w:ascii="Arial" w:hAnsi="Arial" w:cs="Arial"/>
                <w:b/>
              </w:rPr>
              <w:t>400</w:t>
            </w:r>
          </w:p>
        </w:tc>
        <w:tc>
          <w:tcPr>
            <w:tcW w:w="2520" w:type="dxa"/>
            <w:tcBorders>
              <w:top w:val="single" w:sz="4" w:space="0" w:color="auto"/>
              <w:left w:val="single" w:sz="4" w:space="0" w:color="auto"/>
              <w:bottom w:val="single" w:sz="4" w:space="0" w:color="auto"/>
              <w:right w:val="single" w:sz="4" w:space="0" w:color="auto"/>
            </w:tcBorders>
            <w:hideMark/>
          </w:tcPr>
          <w:p w:rsidR="002551AD" w:rsidRDefault="002551AD" w:rsidP="005760CB">
            <w:pPr>
              <w:jc w:val="center"/>
              <w:rPr>
                <w:rFonts w:ascii="Arial" w:hAnsi="Arial" w:cs="Arial"/>
                <w:b/>
              </w:rPr>
            </w:pPr>
            <w:r>
              <w:rPr>
                <w:rFonts w:ascii="Arial" w:hAnsi="Arial" w:cs="Arial"/>
                <w:b/>
              </w:rPr>
              <w:t>8900</w:t>
            </w:r>
          </w:p>
        </w:tc>
      </w:tr>
      <w:tr w:rsidR="002551AD" w:rsidTr="005760CB">
        <w:tc>
          <w:tcPr>
            <w:tcW w:w="2230" w:type="dxa"/>
            <w:tcBorders>
              <w:top w:val="single" w:sz="4" w:space="0" w:color="auto"/>
              <w:left w:val="single" w:sz="4" w:space="0" w:color="auto"/>
              <w:bottom w:val="single" w:sz="4" w:space="0" w:color="auto"/>
              <w:right w:val="single" w:sz="4" w:space="0" w:color="auto"/>
            </w:tcBorders>
            <w:hideMark/>
          </w:tcPr>
          <w:p w:rsidR="002551AD" w:rsidRDefault="002551AD" w:rsidP="005760CB">
            <w:pPr>
              <w:jc w:val="center"/>
              <w:rPr>
                <w:rFonts w:ascii="Arial" w:hAnsi="Arial" w:cs="Arial"/>
                <w:b/>
              </w:rPr>
            </w:pPr>
            <w:r>
              <w:rPr>
                <w:rFonts w:ascii="Arial" w:hAnsi="Arial" w:cs="Arial"/>
                <w:b/>
              </w:rPr>
              <w:t>PRIMER PISO</w:t>
            </w:r>
          </w:p>
        </w:tc>
        <w:tc>
          <w:tcPr>
            <w:tcW w:w="2250" w:type="dxa"/>
            <w:tcBorders>
              <w:top w:val="single" w:sz="4" w:space="0" w:color="auto"/>
              <w:left w:val="single" w:sz="4" w:space="0" w:color="auto"/>
              <w:bottom w:val="single" w:sz="4" w:space="0" w:color="auto"/>
              <w:right w:val="single" w:sz="4" w:space="0" w:color="auto"/>
            </w:tcBorders>
            <w:hideMark/>
          </w:tcPr>
          <w:p w:rsidR="002551AD" w:rsidRDefault="002551AD" w:rsidP="005760CB">
            <w:pPr>
              <w:jc w:val="center"/>
              <w:rPr>
                <w:rFonts w:ascii="Arial" w:hAnsi="Arial" w:cs="Arial"/>
                <w:b/>
              </w:rPr>
            </w:pPr>
            <w:r>
              <w:rPr>
                <w:rFonts w:ascii="Arial" w:hAnsi="Arial" w:cs="Arial"/>
                <w:b/>
              </w:rPr>
              <w:t>6000</w:t>
            </w:r>
          </w:p>
        </w:tc>
        <w:tc>
          <w:tcPr>
            <w:tcW w:w="2700" w:type="dxa"/>
            <w:tcBorders>
              <w:top w:val="single" w:sz="4" w:space="0" w:color="auto"/>
              <w:left w:val="single" w:sz="4" w:space="0" w:color="auto"/>
              <w:bottom w:val="single" w:sz="4" w:space="0" w:color="auto"/>
              <w:right w:val="single" w:sz="4" w:space="0" w:color="auto"/>
            </w:tcBorders>
            <w:hideMark/>
          </w:tcPr>
          <w:p w:rsidR="002551AD" w:rsidRDefault="002551AD" w:rsidP="005760CB">
            <w:pPr>
              <w:jc w:val="center"/>
              <w:rPr>
                <w:rFonts w:ascii="Arial" w:hAnsi="Arial" w:cs="Arial"/>
                <w:b/>
              </w:rPr>
            </w:pPr>
            <w:r>
              <w:rPr>
                <w:rFonts w:ascii="Arial" w:hAnsi="Arial" w:cs="Arial"/>
                <w:b/>
              </w:rPr>
              <w:t>600</w:t>
            </w:r>
          </w:p>
        </w:tc>
        <w:tc>
          <w:tcPr>
            <w:tcW w:w="2520" w:type="dxa"/>
            <w:tcBorders>
              <w:top w:val="single" w:sz="4" w:space="0" w:color="auto"/>
              <w:left w:val="single" w:sz="4" w:space="0" w:color="auto"/>
              <w:bottom w:val="single" w:sz="4" w:space="0" w:color="auto"/>
              <w:right w:val="single" w:sz="4" w:space="0" w:color="auto"/>
            </w:tcBorders>
            <w:hideMark/>
          </w:tcPr>
          <w:p w:rsidR="002551AD" w:rsidRDefault="002551AD" w:rsidP="005760CB">
            <w:pPr>
              <w:jc w:val="center"/>
              <w:rPr>
                <w:rFonts w:ascii="Arial" w:hAnsi="Arial" w:cs="Arial"/>
                <w:b/>
              </w:rPr>
            </w:pPr>
            <w:r>
              <w:rPr>
                <w:rFonts w:ascii="Arial" w:hAnsi="Arial" w:cs="Arial"/>
                <w:b/>
              </w:rPr>
              <w:t>500</w:t>
            </w:r>
          </w:p>
        </w:tc>
      </w:tr>
      <w:tr w:rsidR="002551AD" w:rsidTr="005760CB">
        <w:tc>
          <w:tcPr>
            <w:tcW w:w="2230" w:type="dxa"/>
            <w:tcBorders>
              <w:top w:val="single" w:sz="4" w:space="0" w:color="auto"/>
              <w:left w:val="single" w:sz="4" w:space="0" w:color="auto"/>
              <w:bottom w:val="single" w:sz="4" w:space="0" w:color="auto"/>
              <w:right w:val="single" w:sz="4" w:space="0" w:color="auto"/>
            </w:tcBorders>
            <w:hideMark/>
          </w:tcPr>
          <w:p w:rsidR="002551AD" w:rsidRDefault="002551AD" w:rsidP="005760CB">
            <w:pPr>
              <w:jc w:val="center"/>
              <w:rPr>
                <w:rFonts w:ascii="Arial" w:hAnsi="Arial" w:cs="Arial"/>
                <w:b/>
              </w:rPr>
            </w:pPr>
            <w:r>
              <w:rPr>
                <w:rFonts w:ascii="Arial" w:hAnsi="Arial" w:cs="Arial"/>
                <w:b/>
              </w:rPr>
              <w:t>SÓTANO</w:t>
            </w:r>
          </w:p>
        </w:tc>
        <w:tc>
          <w:tcPr>
            <w:tcW w:w="2250" w:type="dxa"/>
            <w:tcBorders>
              <w:top w:val="single" w:sz="4" w:space="0" w:color="auto"/>
              <w:left w:val="single" w:sz="4" w:space="0" w:color="auto"/>
              <w:bottom w:val="single" w:sz="4" w:space="0" w:color="auto"/>
              <w:right w:val="single" w:sz="4" w:space="0" w:color="auto"/>
            </w:tcBorders>
            <w:hideMark/>
          </w:tcPr>
          <w:p w:rsidR="002551AD" w:rsidRDefault="002551AD" w:rsidP="005760CB">
            <w:pPr>
              <w:jc w:val="center"/>
              <w:rPr>
                <w:rFonts w:ascii="Arial" w:hAnsi="Arial" w:cs="Arial"/>
                <w:b/>
              </w:rPr>
            </w:pPr>
            <w:r>
              <w:rPr>
                <w:rFonts w:ascii="Arial" w:hAnsi="Arial" w:cs="Arial"/>
                <w:b/>
              </w:rPr>
              <w:t>1200</w:t>
            </w:r>
          </w:p>
        </w:tc>
        <w:tc>
          <w:tcPr>
            <w:tcW w:w="2700" w:type="dxa"/>
            <w:tcBorders>
              <w:top w:val="single" w:sz="4" w:space="0" w:color="auto"/>
              <w:left w:val="single" w:sz="4" w:space="0" w:color="auto"/>
              <w:bottom w:val="single" w:sz="4" w:space="0" w:color="auto"/>
              <w:right w:val="single" w:sz="4" w:space="0" w:color="auto"/>
            </w:tcBorders>
          </w:tcPr>
          <w:p w:rsidR="002551AD" w:rsidRDefault="002551AD" w:rsidP="005760CB">
            <w:pPr>
              <w:jc w:val="center"/>
              <w:rPr>
                <w:rFonts w:ascii="Arial" w:hAnsi="Arial" w:cs="Arial"/>
                <w:b/>
              </w:rPr>
            </w:pPr>
          </w:p>
        </w:tc>
        <w:tc>
          <w:tcPr>
            <w:tcW w:w="2520" w:type="dxa"/>
            <w:tcBorders>
              <w:top w:val="single" w:sz="4" w:space="0" w:color="auto"/>
              <w:left w:val="single" w:sz="4" w:space="0" w:color="auto"/>
              <w:bottom w:val="single" w:sz="4" w:space="0" w:color="auto"/>
              <w:right w:val="single" w:sz="4" w:space="0" w:color="auto"/>
            </w:tcBorders>
          </w:tcPr>
          <w:p w:rsidR="002551AD" w:rsidRDefault="002551AD" w:rsidP="005760CB">
            <w:pPr>
              <w:jc w:val="center"/>
              <w:rPr>
                <w:rFonts w:ascii="Arial" w:hAnsi="Arial" w:cs="Arial"/>
                <w:b/>
              </w:rPr>
            </w:pPr>
          </w:p>
        </w:tc>
      </w:tr>
    </w:tbl>
    <w:p w:rsidR="002551AD" w:rsidRDefault="002551AD" w:rsidP="002551AD">
      <w:pPr>
        <w:pStyle w:val="NormalWeb"/>
        <w:spacing w:before="0" w:beforeAutospacing="0" w:after="0" w:afterAutospacing="0"/>
        <w:ind w:right="-168"/>
        <w:rPr>
          <w:rFonts w:ascii="Arial" w:hAnsi="Arial" w:cs="Arial"/>
          <w:szCs w:val="20"/>
        </w:rPr>
      </w:pPr>
    </w:p>
    <w:p w:rsidR="002551AD" w:rsidRDefault="002551AD" w:rsidP="002551AD">
      <w:pPr>
        <w:pStyle w:val="NormalWeb"/>
        <w:spacing w:before="0" w:beforeAutospacing="0" w:after="0" w:afterAutospacing="0"/>
        <w:ind w:right="-168"/>
        <w:rPr>
          <w:rFonts w:ascii="Arial" w:hAnsi="Arial" w:cs="Arial"/>
          <w:sz w:val="22"/>
          <w:szCs w:val="22"/>
        </w:rPr>
      </w:pPr>
      <w:r>
        <w:rPr>
          <w:rFonts w:ascii="Arial" w:hAnsi="Arial" w:cs="Arial"/>
          <w:sz w:val="22"/>
          <w:szCs w:val="22"/>
        </w:rPr>
        <w:t>Considere que los 8900 m2 en la planta baja y los 500 m2 en el primer piso de superficie descubierta, son necesarios por razones funcionales.</w:t>
      </w:r>
    </w:p>
    <w:p w:rsidR="002551AD" w:rsidRDefault="002551AD" w:rsidP="002551AD"/>
    <w:p w:rsidR="002551AD" w:rsidRDefault="002551AD" w:rsidP="002551AD">
      <w:r>
        <w:t>Primero calculamos la superficie de ampliación:</w:t>
      </w:r>
    </w:p>
    <w:p w:rsidR="002551AD" w:rsidRDefault="002551AD" w:rsidP="002551AD">
      <w:proofErr w:type="spellStart"/>
      <w:r>
        <w:t>Sup</w:t>
      </w:r>
      <w:proofErr w:type="spellEnd"/>
      <w:r>
        <w:t xml:space="preserve">. </w:t>
      </w:r>
      <w:proofErr w:type="spellStart"/>
      <w:r>
        <w:t>Ampliacion</w:t>
      </w:r>
      <w:proofErr w:type="spellEnd"/>
      <w:r>
        <w:t xml:space="preserve"> = (200+160+75+50+70</w:t>
      </w:r>
      <w:proofErr w:type="gramStart"/>
      <w:r>
        <w:t>)m</w:t>
      </w:r>
      <w:proofErr w:type="gramEnd"/>
      <w:r>
        <w:t>^2 * 0,1 =  55,5 m^2</w:t>
      </w:r>
    </w:p>
    <w:p w:rsidR="002551AD" w:rsidRDefault="002551AD" w:rsidP="002551AD">
      <w:r>
        <w:t>Ahora vemos si hay losa</w:t>
      </w:r>
      <w:r>
        <w:t xml:space="preserve"> </w:t>
      </w:r>
      <w:r>
        <w:t>faltante y calculamos su cantidad:</w:t>
      </w:r>
    </w:p>
    <w:p w:rsidR="002551AD" w:rsidRDefault="002551AD" w:rsidP="002551AD">
      <w:pPr>
        <w:tabs>
          <w:tab w:val="left" w:pos="5660"/>
        </w:tabs>
      </w:pPr>
      <w:r>
        <w:t>Losa fal</w:t>
      </w:r>
      <w:r>
        <w:t xml:space="preserve">tante = </w:t>
      </w:r>
      <w:proofErr w:type="spellStart"/>
      <w:r>
        <w:t>Sup</w:t>
      </w:r>
      <w:proofErr w:type="spellEnd"/>
      <w:r>
        <w:t xml:space="preserve">. 1° piso – </w:t>
      </w:r>
      <w:proofErr w:type="spellStart"/>
      <w:r>
        <w:t>Sup</w:t>
      </w:r>
      <w:proofErr w:type="spellEnd"/>
      <w:r>
        <w:t xml:space="preserve">. PB </w:t>
      </w:r>
      <w:r>
        <w:t>=</w:t>
      </w:r>
      <w:r>
        <w:t xml:space="preserve"> </w:t>
      </w:r>
      <w:r>
        <w:t>[(160 + 55.5</w:t>
      </w:r>
      <w:proofErr w:type="gramStart"/>
      <w:r>
        <w:t>)m</w:t>
      </w:r>
      <w:proofErr w:type="gramEnd"/>
      <w:r>
        <w:t>^2 +90</w:t>
      </w:r>
      <w:r w:rsidRPr="002B272A">
        <w:t xml:space="preserve"> </w:t>
      </w:r>
      <w:r>
        <w:t>m^2] – (200+50)</w:t>
      </w:r>
      <w:r w:rsidRPr="002B272A">
        <w:t xml:space="preserve"> </w:t>
      </w:r>
      <w:r>
        <w:t>m^2= 55,5</w:t>
      </w:r>
      <w:r w:rsidRPr="002B272A">
        <w:t xml:space="preserve"> </w:t>
      </w:r>
      <w:r>
        <w:t>m^2</w:t>
      </w:r>
    </w:p>
    <w:p w:rsidR="002551AD" w:rsidRDefault="002551AD" w:rsidP="002551AD">
      <w:pPr>
        <w:tabs>
          <w:tab w:val="left" w:pos="5660"/>
        </w:tabs>
      </w:pPr>
      <w:r>
        <w:t>Estos 55,5</w:t>
      </w:r>
      <w:r w:rsidRPr="002B272A">
        <w:t xml:space="preserve"> </w:t>
      </w:r>
      <w:r>
        <w:t xml:space="preserve">m^2 de losa se agregan a la superficie </w:t>
      </w:r>
      <w:proofErr w:type="spellStart"/>
      <w:r>
        <w:t>semi</w:t>
      </w:r>
      <w:proofErr w:type="spellEnd"/>
      <w:r>
        <w:t xml:space="preserve"> </w:t>
      </w:r>
      <w:r>
        <w:t>cubierta de PB ya que implican menores costos de obra.</w:t>
      </w:r>
    </w:p>
    <w:p w:rsidR="002551AD" w:rsidRDefault="002551AD" w:rsidP="002551AD">
      <w:pPr>
        <w:tabs>
          <w:tab w:val="left" w:pos="5660"/>
        </w:tabs>
      </w:pPr>
      <w:r>
        <w:t xml:space="preserve">Ahora calculamos la superficie </w:t>
      </w:r>
      <w:proofErr w:type="spellStart"/>
      <w:r>
        <w:t>minima</w:t>
      </w:r>
      <w:proofErr w:type="spellEnd"/>
      <w:r>
        <w:t xml:space="preserve"> del terreno según los 3 conocidos</w:t>
      </w:r>
    </w:p>
    <w:p w:rsidR="002551AD" w:rsidRDefault="002551AD" w:rsidP="002551AD">
      <w:pPr>
        <w:tabs>
          <w:tab w:val="left" w:pos="3380"/>
        </w:tabs>
      </w:pPr>
      <w:r>
        <w:tab/>
      </w:r>
    </w:p>
    <w:p w:rsidR="002551AD" w:rsidRDefault="002551AD" w:rsidP="002551AD">
      <w:pPr>
        <w:tabs>
          <w:tab w:val="left" w:pos="5660"/>
        </w:tabs>
      </w:pPr>
      <m:oMathPara>
        <m:oMath>
          <m:r>
            <w:rPr>
              <w:rFonts w:ascii="Cambria Math" w:hAnsi="Cambria Math"/>
            </w:rPr>
            <m:t xml:space="preserve">FOT= </m:t>
          </m:r>
          <m:f>
            <m:fPr>
              <m:ctrlPr>
                <w:rPr>
                  <w:rFonts w:ascii="Cambria Math" w:hAnsi="Cambria Math"/>
                  <w:i/>
                </w:rPr>
              </m:ctrlPr>
            </m:fPr>
            <m:num>
              <m:nary>
                <m:naryPr>
                  <m:chr m:val="∑"/>
                  <m:limLoc m:val="undOvr"/>
                  <m:subHide m:val="1"/>
                  <m:supHide m:val="1"/>
                  <m:ctrlPr>
                    <w:rPr>
                      <w:rFonts w:ascii="Cambria Math" w:hAnsi="Cambria Math"/>
                      <w:i/>
                    </w:rPr>
                  </m:ctrlPr>
                </m:naryPr>
                <m:sub/>
                <m:sup/>
                <m:e>
                  <m:func>
                    <m:funcPr>
                      <m:ctrlPr>
                        <w:rPr>
                          <w:rFonts w:ascii="Cambria Math" w:hAnsi="Cambria Math"/>
                          <w:i/>
                        </w:rPr>
                      </m:ctrlPr>
                    </m:funcPr>
                    <m:fName>
                      <m:r>
                        <m:rPr>
                          <m:sty m:val="p"/>
                        </m:rPr>
                        <w:rPr>
                          <w:rFonts w:ascii="Cambria Math" w:hAnsi="Cambria Math"/>
                        </w:rPr>
                        <m:t>sup</m:t>
                      </m:r>
                    </m:fName>
                    <m:e>
                      <m:r>
                        <w:rPr>
                          <w:rFonts w:ascii="Cambria Math" w:hAnsi="Cambria Math"/>
                        </w:rPr>
                        <m:t>cubiertas totales +0,5</m:t>
                      </m:r>
                      <m:nary>
                        <m:naryPr>
                          <m:chr m:val="∑"/>
                          <m:limLoc m:val="undOvr"/>
                          <m:subHide m:val="1"/>
                          <m:supHide m:val="1"/>
                          <m:ctrlPr>
                            <w:rPr>
                              <w:rFonts w:ascii="Cambria Math" w:hAnsi="Cambria Math"/>
                              <w:i/>
                            </w:rPr>
                          </m:ctrlPr>
                        </m:naryPr>
                        <m:sub/>
                        <m:sup/>
                        <m:e>
                          <m:r>
                            <w:rPr>
                              <w:rFonts w:ascii="Cambria Math" w:hAnsi="Cambria Math"/>
                            </w:rPr>
                            <m:t>sup. semicubiertas totales</m:t>
                          </m:r>
                        </m:e>
                      </m:nary>
                    </m:e>
                  </m:func>
                </m:e>
              </m:nary>
            </m:num>
            <m:den>
              <m:r>
                <w:rPr>
                  <w:rFonts w:ascii="Cambria Math" w:hAnsi="Cambria Math"/>
                </w:rPr>
                <m:t>Sup. terreno</m:t>
              </m:r>
            </m:den>
          </m:f>
          <m:r>
            <w:rPr>
              <w:rFonts w:ascii="Cambria Math" w:hAnsi="Cambria Math"/>
            </w:rPr>
            <m:t xml:space="preserve"> </m:t>
          </m:r>
        </m:oMath>
      </m:oMathPara>
    </w:p>
    <w:p w:rsidR="002551AD" w:rsidRDefault="002551AD" w:rsidP="002551AD"/>
    <w:p w:rsidR="002551AD" w:rsidRPr="00280079" w:rsidRDefault="002551AD" w:rsidP="002551AD">
      <m:oMathPara>
        <m:oMath>
          <m:r>
            <w:rPr>
              <w:rFonts w:ascii="Cambria Math" w:hAnsi="Cambria Math"/>
            </w:rPr>
            <w:lastRenderedPageBreak/>
            <m:t xml:space="preserve">Sup. Terreno= </m:t>
          </m:r>
          <m:f>
            <m:fPr>
              <m:ctrlPr>
                <w:rPr>
                  <w:rFonts w:ascii="Cambria Math" w:hAnsi="Cambria Math"/>
                  <w:i/>
                </w:rPr>
              </m:ctrlPr>
            </m:fPr>
            <m:num>
              <m:d>
                <m:dPr>
                  <m:begChr m:val="["/>
                  <m:endChr m:val="]"/>
                  <m:ctrlPr>
                    <w:rPr>
                      <w:rFonts w:ascii="Cambria Math" w:hAnsi="Cambria Math"/>
                      <w:i/>
                    </w:rPr>
                  </m:ctrlPr>
                </m:dPr>
                <m:e>
                  <m:r>
                    <w:rPr>
                      <w:rFonts w:ascii="Cambria Math" w:hAnsi="Cambria Math"/>
                    </w:rPr>
                    <m:t xml:space="preserve"> 200+ </m:t>
                  </m:r>
                  <m:d>
                    <m:dPr>
                      <m:ctrlPr>
                        <w:rPr>
                          <w:rFonts w:ascii="Cambria Math" w:hAnsi="Cambria Math"/>
                          <w:i/>
                        </w:rPr>
                      </m:ctrlPr>
                    </m:dPr>
                    <m:e>
                      <m:r>
                        <w:rPr>
                          <w:rFonts w:ascii="Cambria Math" w:hAnsi="Cambria Math"/>
                        </w:rPr>
                        <m:t>160+55,5</m:t>
                      </m:r>
                    </m:e>
                  </m:d>
                </m:e>
              </m:d>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+0,5[</m:t>
              </m:r>
              <m:d>
                <m:dPr>
                  <m:ctrlPr>
                    <w:rPr>
                      <w:rFonts w:ascii="Cambria Math" w:hAnsi="Cambria Math"/>
                      <w:i/>
                    </w:rPr>
                  </m:ctrlPr>
                </m:dPr>
                <m:e>
                  <m:r>
                    <w:rPr>
                      <w:rFonts w:ascii="Cambria Math" w:hAnsi="Cambria Math"/>
                    </w:rPr>
                    <m:t>50+55.5</m:t>
                  </m:r>
                </m:e>
              </m:d>
              <m:r>
                <w:rPr>
                  <w:rFonts w:ascii="Cambria Math" w:hAnsi="Cambria Math"/>
                </w:rPr>
                <m:t>+70]</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 xml:space="preserve"> </m:t>
              </m:r>
            </m:num>
            <m:den>
              <m:r>
                <w:rPr>
                  <w:rFonts w:ascii="Cambria Math" w:hAnsi="Cambria Math"/>
                </w:rPr>
                <m:t>1,5</m:t>
              </m:r>
            </m:den>
          </m:f>
          <m:r>
            <w:rPr>
              <w:rFonts w:ascii="Cambria Math" w:hAnsi="Cambria Math"/>
            </w:rPr>
            <m:t>=335,5</m:t>
          </m:r>
          <m:sSup>
            <m:sSupPr>
              <m:ctrlPr>
                <w:rPr>
                  <w:rFonts w:ascii="Cambria Math" w:hAnsi="Cambria Math"/>
                  <w:i/>
                </w:rPr>
              </m:ctrlPr>
            </m:sSupPr>
            <m:e>
              <m:r>
                <w:rPr>
                  <w:rFonts w:ascii="Cambria Math" w:hAnsi="Cambria Math"/>
                </w:rPr>
                <m:t>m</m:t>
              </m:r>
            </m:e>
            <m:sup>
              <m:r>
                <w:rPr>
                  <w:rFonts w:ascii="Cambria Math" w:hAnsi="Cambria Math"/>
                </w:rPr>
                <m:t>2</m:t>
              </m:r>
            </m:sup>
          </m:sSup>
        </m:oMath>
      </m:oMathPara>
    </w:p>
    <w:p w:rsidR="002551AD" w:rsidRDefault="002551AD" w:rsidP="002551AD"/>
    <w:p w:rsidR="002551AD" w:rsidRPr="00280079" w:rsidRDefault="002551AD" w:rsidP="002551AD">
      <w:pPr>
        <w:tabs>
          <w:tab w:val="left" w:pos="5660"/>
        </w:tabs>
      </w:pPr>
      <m:oMathPara>
        <m:oMath>
          <m:r>
            <w:rPr>
              <w:rFonts w:ascii="Cambria Math" w:hAnsi="Cambria Math"/>
            </w:rPr>
            <m:t xml:space="preserve">FOS= </m:t>
          </m:r>
          <m:f>
            <m:fPr>
              <m:ctrlPr>
                <w:rPr>
                  <w:rFonts w:ascii="Cambria Math" w:hAnsi="Cambria Math"/>
                  <w:i/>
                </w:rPr>
              </m:ctrlPr>
            </m:fPr>
            <m:num>
              <m:nary>
                <m:naryPr>
                  <m:chr m:val="∑"/>
                  <m:limLoc m:val="undOvr"/>
                  <m:subHide m:val="1"/>
                  <m:supHide m:val="1"/>
                  <m:ctrlPr>
                    <w:rPr>
                      <w:rFonts w:ascii="Cambria Math" w:hAnsi="Cambria Math"/>
                      <w:i/>
                    </w:rPr>
                  </m:ctrlPr>
                </m:naryPr>
                <m:sub/>
                <m:sup/>
                <m:e>
                  <m:func>
                    <m:funcPr>
                      <m:ctrlPr>
                        <w:rPr>
                          <w:rFonts w:ascii="Cambria Math" w:hAnsi="Cambria Math"/>
                          <w:i/>
                        </w:rPr>
                      </m:ctrlPr>
                    </m:funcPr>
                    <m:fName>
                      <m:r>
                        <m:rPr>
                          <m:sty m:val="p"/>
                        </m:rPr>
                        <w:rPr>
                          <w:rFonts w:ascii="Cambria Math" w:hAnsi="Cambria Math"/>
                        </w:rPr>
                        <m:t>sup</m:t>
                      </m:r>
                    </m:fName>
                    <m:e>
                      <m:r>
                        <w:rPr>
                          <w:rFonts w:ascii="Cambria Math" w:hAnsi="Cambria Math"/>
                        </w:rPr>
                        <m:t>cubiertas PB +0,5</m:t>
                      </m:r>
                      <m:nary>
                        <m:naryPr>
                          <m:chr m:val="∑"/>
                          <m:limLoc m:val="undOvr"/>
                          <m:subHide m:val="1"/>
                          <m:supHide m:val="1"/>
                          <m:ctrlPr>
                            <w:rPr>
                              <w:rFonts w:ascii="Cambria Math" w:hAnsi="Cambria Math"/>
                              <w:i/>
                            </w:rPr>
                          </m:ctrlPr>
                        </m:naryPr>
                        <m:sub/>
                        <m:sup/>
                        <m:e>
                          <m:r>
                            <w:rPr>
                              <w:rFonts w:ascii="Cambria Math" w:hAnsi="Cambria Math"/>
                            </w:rPr>
                            <m:t>sup. semicubiertas PB</m:t>
                          </m:r>
                        </m:e>
                      </m:nary>
                    </m:e>
                  </m:func>
                </m:e>
              </m:nary>
            </m:num>
            <m:den>
              <m:r>
                <w:rPr>
                  <w:rFonts w:ascii="Cambria Math" w:hAnsi="Cambria Math"/>
                </w:rPr>
                <m:t>Sup. terreno</m:t>
              </m:r>
            </m:den>
          </m:f>
          <m:r>
            <w:rPr>
              <w:rFonts w:ascii="Cambria Math" w:hAnsi="Cambria Math"/>
            </w:rPr>
            <m:t xml:space="preserve"> </m:t>
          </m:r>
        </m:oMath>
      </m:oMathPara>
    </w:p>
    <w:p w:rsidR="002551AD" w:rsidRDefault="002551AD" w:rsidP="002551AD">
      <w:pPr>
        <w:tabs>
          <w:tab w:val="left" w:pos="5660"/>
        </w:tabs>
      </w:pPr>
    </w:p>
    <w:p w:rsidR="002551AD" w:rsidRPr="00280079" w:rsidRDefault="002551AD" w:rsidP="002551AD">
      <m:oMathPara>
        <m:oMath>
          <m:r>
            <w:rPr>
              <w:rFonts w:ascii="Cambria Math" w:hAnsi="Cambria Math"/>
            </w:rPr>
            <m:t xml:space="preserve">Sup. Terreno= </m:t>
          </m:r>
          <m:f>
            <m:fPr>
              <m:ctrlPr>
                <w:rPr>
                  <w:rFonts w:ascii="Cambria Math" w:hAnsi="Cambria Math"/>
                  <w:i/>
                </w:rPr>
              </m:ctrlPr>
            </m:fPr>
            <m:num>
              <m:r>
                <w:rPr>
                  <w:rFonts w:ascii="Cambria Math" w:hAnsi="Cambria Math"/>
                </w:rPr>
                <m:t>200</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+0,5</m:t>
              </m:r>
              <m:d>
                <m:dPr>
                  <m:ctrlPr>
                    <w:rPr>
                      <w:rFonts w:ascii="Cambria Math" w:hAnsi="Cambria Math"/>
                      <w:i/>
                    </w:rPr>
                  </m:ctrlPr>
                </m:dPr>
                <m:e>
                  <m:r>
                    <w:rPr>
                      <w:rFonts w:ascii="Cambria Math" w:hAnsi="Cambria Math"/>
                    </w:rPr>
                    <m:t>50+55.5</m:t>
                  </m:r>
                </m:e>
              </m:d>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 xml:space="preserve"> </m:t>
              </m:r>
            </m:num>
            <m:den>
              <m:r>
                <w:rPr>
                  <w:rFonts w:ascii="Cambria Math" w:hAnsi="Cambria Math"/>
                </w:rPr>
                <m:t>0,8</m:t>
              </m:r>
            </m:den>
          </m:f>
          <m:r>
            <w:rPr>
              <w:rFonts w:ascii="Cambria Math" w:hAnsi="Cambria Math"/>
            </w:rPr>
            <m:t xml:space="preserve">=315,9375 </m:t>
          </m:r>
          <m:sSup>
            <m:sSupPr>
              <m:ctrlPr>
                <w:rPr>
                  <w:rFonts w:ascii="Cambria Math" w:hAnsi="Cambria Math"/>
                  <w:i/>
                </w:rPr>
              </m:ctrlPr>
            </m:sSupPr>
            <m:e>
              <m:r>
                <w:rPr>
                  <w:rFonts w:ascii="Cambria Math" w:hAnsi="Cambria Math"/>
                </w:rPr>
                <m:t>m</m:t>
              </m:r>
            </m:e>
            <m:sup>
              <m:r>
                <w:rPr>
                  <w:rFonts w:ascii="Cambria Math" w:hAnsi="Cambria Math"/>
                </w:rPr>
                <m:t>2</m:t>
              </m:r>
            </m:sup>
          </m:sSup>
        </m:oMath>
      </m:oMathPara>
    </w:p>
    <w:p w:rsidR="002551AD" w:rsidRDefault="002551AD" w:rsidP="002551AD">
      <m:oMathPara>
        <m:oMath>
          <m:r>
            <w:rPr>
              <w:rFonts w:ascii="Cambria Math" w:hAnsi="Cambria Math"/>
            </w:rPr>
            <m:t>Balance de superficies= 200</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+0,5</m:t>
          </m:r>
          <m:d>
            <m:dPr>
              <m:ctrlPr>
                <w:rPr>
                  <w:rFonts w:ascii="Cambria Math" w:hAnsi="Cambria Math"/>
                  <w:i/>
                </w:rPr>
              </m:ctrlPr>
            </m:dPr>
            <m:e>
              <m:r>
                <w:rPr>
                  <w:rFonts w:ascii="Cambria Math" w:hAnsi="Cambria Math"/>
                </w:rPr>
                <m:t>50+55.5</m:t>
              </m:r>
            </m:e>
          </m:d>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+500</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 xml:space="preserve">=805,5 </m:t>
          </m:r>
          <m:sSup>
            <m:sSupPr>
              <m:ctrlPr>
                <w:rPr>
                  <w:rFonts w:ascii="Cambria Math" w:hAnsi="Cambria Math"/>
                  <w:i/>
                </w:rPr>
              </m:ctrlPr>
            </m:sSupPr>
            <m:e>
              <m:r>
                <w:rPr>
                  <w:rFonts w:ascii="Cambria Math" w:hAnsi="Cambria Math"/>
                </w:rPr>
                <m:t>m</m:t>
              </m:r>
            </m:e>
            <m:sup>
              <m:r>
                <w:rPr>
                  <w:rFonts w:ascii="Cambria Math" w:hAnsi="Cambria Math"/>
                </w:rPr>
                <m:t>2</m:t>
              </m:r>
            </m:sup>
          </m:sSup>
        </m:oMath>
      </m:oMathPara>
    </w:p>
    <w:p w:rsidR="002551AD" w:rsidRDefault="002551AD" w:rsidP="002551AD">
      <w:r>
        <w:t xml:space="preserve">Nos quedamos con el terreno </w:t>
      </w:r>
      <w:proofErr w:type="spellStart"/>
      <w:r>
        <w:t>minimo</w:t>
      </w:r>
      <w:proofErr w:type="spellEnd"/>
      <w:r>
        <w:t xml:space="preserve"> según el balance y calculamos las dimensiones lineales:</w:t>
      </w:r>
    </w:p>
    <w:p w:rsidR="002551AD" w:rsidRDefault="002551AD" w:rsidP="002551AD"/>
    <w:p w:rsidR="002551AD" w:rsidRDefault="002551AD" w:rsidP="002551AD">
      <w:pPr>
        <w:jc w:val="center"/>
      </w:pPr>
      <w:r>
        <w:t xml:space="preserve">Si  </w:t>
      </w:r>
      <m:oMath>
        <m:f>
          <m:fPr>
            <m:ctrlPr>
              <w:rPr>
                <w:rFonts w:ascii="Cambria Math" w:hAnsi="Cambria Math"/>
                <w:i/>
              </w:rPr>
            </m:ctrlPr>
          </m:fPr>
          <m:num>
            <m:r>
              <w:rPr>
                <w:rFonts w:ascii="Cambria Math" w:hAnsi="Cambria Math"/>
              </w:rPr>
              <m:t>L</m:t>
            </m:r>
          </m:num>
          <m:den>
            <m:r>
              <w:rPr>
                <w:rFonts w:ascii="Cambria Math" w:hAnsi="Cambria Math"/>
              </w:rPr>
              <m:t>A</m:t>
            </m:r>
          </m:den>
        </m:f>
        <m:r>
          <w:rPr>
            <w:rFonts w:ascii="Cambria Math" w:hAnsi="Cambria Math"/>
          </w:rPr>
          <m:t xml:space="preserve">=2 </m:t>
        </m:r>
        <m:box>
          <m:boxPr>
            <m:opEmu m:val="1"/>
            <m:ctrlPr>
              <w:rPr>
                <w:rFonts w:ascii="Cambria Math" w:hAnsi="Cambria Math"/>
                <w:i/>
              </w:rPr>
            </m:ctrlPr>
          </m:boxPr>
          <m:e>
            <m:groupChr>
              <m:groupChrPr>
                <m:chr m:val="⇒"/>
                <m:vertJc m:val="bot"/>
                <m:ctrlPr>
                  <w:rPr>
                    <w:rFonts w:ascii="Cambria Math" w:hAnsi="Cambria Math"/>
                    <w:i/>
                  </w:rPr>
                </m:ctrlPr>
              </m:groupChrPr>
              <m:e/>
            </m:groupChr>
          </m:e>
        </m:box>
        <m:r>
          <w:rPr>
            <w:rFonts w:ascii="Cambria Math" w:hAnsi="Cambria Math"/>
          </w:rPr>
          <m:t xml:space="preserve"> L=2A</m:t>
        </m:r>
      </m:oMath>
    </w:p>
    <w:p w:rsidR="002551AD" w:rsidRDefault="002551AD" w:rsidP="002551AD"/>
    <w:p w:rsidR="002551AD" w:rsidRPr="009E51B3" w:rsidRDefault="002551AD" w:rsidP="002551AD">
      <m:oMathPara>
        <m:oMath>
          <m:r>
            <w:rPr>
              <w:rFonts w:ascii="Cambria Math" w:hAnsi="Cambria Math"/>
            </w:rPr>
            <m:t>Sup=L.A=2</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 xml:space="preserve">=805,5 </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 xml:space="preserve"> </m:t>
          </m:r>
        </m:oMath>
      </m:oMathPara>
    </w:p>
    <w:p w:rsidR="002551AD" w:rsidRPr="009E51B3" w:rsidRDefault="002551AD" w:rsidP="002551AD"/>
    <w:p w:rsidR="002551AD" w:rsidRDefault="002551AD" w:rsidP="002551AD">
      <m:oMathPara>
        <m:oMath>
          <m:r>
            <w:rPr>
              <w:rFonts w:ascii="Cambria Math" w:hAnsi="Cambria Math"/>
            </w:rPr>
            <m:t xml:space="preserve">A=20,07 m  y  L=40,14 m </m:t>
          </m:r>
        </m:oMath>
      </m:oMathPara>
    </w:p>
    <w:p w:rsidR="002551AD" w:rsidRDefault="002551AD" w:rsidP="002551AD">
      <w:r>
        <w:t xml:space="preserve">Ahora consideramos el </w:t>
      </w:r>
      <w:proofErr w:type="spellStart"/>
      <w:r>
        <w:t>parquizado</w:t>
      </w:r>
      <w:proofErr w:type="spellEnd"/>
      <w:r>
        <w:t xml:space="preserve"> perimetral de 3 metros de ancho:</w:t>
      </w:r>
    </w:p>
    <w:p w:rsidR="002551AD" w:rsidRDefault="002551AD" w:rsidP="002551AD"/>
    <w:p w:rsidR="002551AD" w:rsidRPr="009E51B3" w:rsidRDefault="002551AD" w:rsidP="002551AD">
      <m:oMathPara>
        <m:oMath>
          <m:r>
            <w:rPr>
              <w:rFonts w:ascii="Cambria Math" w:hAnsi="Cambria Math"/>
            </w:rPr>
            <m:t>A=20,07 m+2.3m=26,07m</m:t>
          </m:r>
        </m:oMath>
      </m:oMathPara>
    </w:p>
    <w:p w:rsidR="002551AD" w:rsidRPr="009E51B3" w:rsidRDefault="002551AD" w:rsidP="002551AD">
      <m:oMathPara>
        <m:oMath>
          <m:r>
            <w:rPr>
              <w:rFonts w:ascii="Cambria Math" w:hAnsi="Cambria Math"/>
            </w:rPr>
            <m:t>L=40,14 m+2.3m=46,14 m</m:t>
          </m:r>
        </m:oMath>
      </m:oMathPara>
    </w:p>
    <w:p w:rsidR="002551AD" w:rsidRDefault="002551AD" w:rsidP="002551AD"/>
    <w:p w:rsidR="002551AD" w:rsidRPr="00280079" w:rsidRDefault="002551AD" w:rsidP="002551AD">
      <m:oMathPara>
        <m:oMath>
          <m:r>
            <w:rPr>
              <w:rFonts w:ascii="Cambria Math" w:hAnsi="Cambria Math"/>
            </w:rPr>
            <m:t xml:space="preserve">Sup. =1203 </m:t>
          </m:r>
          <m:sSup>
            <m:sSupPr>
              <m:ctrlPr>
                <w:rPr>
                  <w:rFonts w:ascii="Cambria Math" w:hAnsi="Cambria Math"/>
                  <w:i/>
                </w:rPr>
              </m:ctrlPr>
            </m:sSupPr>
            <m:e>
              <m:r>
                <w:rPr>
                  <w:rFonts w:ascii="Cambria Math" w:hAnsi="Cambria Math"/>
                </w:rPr>
                <m:t>m</m:t>
              </m:r>
            </m:e>
            <m:sup>
              <m:r>
                <w:rPr>
                  <w:rFonts w:ascii="Cambria Math" w:hAnsi="Cambria Math"/>
                </w:rPr>
                <m:t>2</m:t>
              </m:r>
            </m:sup>
          </m:sSup>
        </m:oMath>
      </m:oMathPara>
    </w:p>
    <w:p w:rsidR="002551AD" w:rsidRDefault="002551AD" w:rsidP="002551AD">
      <w:r>
        <w:t xml:space="preserve">La superficie </w:t>
      </w:r>
      <w:proofErr w:type="spellStart"/>
      <w:r>
        <w:t>minima</w:t>
      </w:r>
      <w:proofErr w:type="spellEnd"/>
      <w:r>
        <w:t xml:space="preserve"> requerida es de 1203 </w:t>
      </w:r>
      <m:oMath>
        <m:sSup>
          <m:sSupPr>
            <m:ctrlPr>
              <w:rPr>
                <w:rFonts w:ascii="Cambria Math" w:hAnsi="Cambria Math"/>
                <w:i/>
              </w:rPr>
            </m:ctrlPr>
          </m:sSupPr>
          <m:e>
            <m:r>
              <w:rPr>
                <w:rFonts w:ascii="Cambria Math" w:hAnsi="Cambria Math"/>
              </w:rPr>
              <m:t>m</m:t>
            </m:r>
          </m:e>
          <m:sup>
            <m:r>
              <w:rPr>
                <w:rFonts w:ascii="Cambria Math" w:hAnsi="Cambria Math"/>
              </w:rPr>
              <m:t>2</m:t>
            </m:r>
          </m:sup>
        </m:sSup>
      </m:oMath>
    </w:p>
    <w:p w:rsidR="002551AD" w:rsidRDefault="002551AD" w:rsidP="002551AD"/>
    <w:p w:rsidR="002551AD" w:rsidRDefault="002551AD" w:rsidP="003E3E4F">
      <w:pPr>
        <w:rPr>
          <w:sz w:val="28"/>
          <w:szCs w:val="28"/>
          <w:u w:val="single"/>
        </w:rPr>
      </w:pPr>
    </w:p>
    <w:p w:rsidR="002551AD" w:rsidRDefault="002551AD" w:rsidP="003E3E4F">
      <w:pPr>
        <w:rPr>
          <w:sz w:val="28"/>
          <w:szCs w:val="28"/>
          <w:u w:val="single"/>
        </w:rPr>
      </w:pPr>
    </w:p>
    <w:p w:rsidR="003E3E4F" w:rsidRPr="003E3E4F" w:rsidRDefault="003E3E4F" w:rsidP="003E3E4F">
      <w:pPr>
        <w:rPr>
          <w:sz w:val="28"/>
          <w:szCs w:val="28"/>
          <w:u w:val="single"/>
        </w:rPr>
      </w:pPr>
      <w:r w:rsidRPr="003E3E4F">
        <w:rPr>
          <w:sz w:val="28"/>
          <w:szCs w:val="28"/>
          <w:u w:val="single"/>
        </w:rPr>
        <w:lastRenderedPageBreak/>
        <w:t xml:space="preserve">Ejercicio </w:t>
      </w:r>
      <w:r>
        <w:rPr>
          <w:sz w:val="28"/>
          <w:szCs w:val="28"/>
          <w:u w:val="single"/>
        </w:rPr>
        <w:t>10</w:t>
      </w:r>
      <w:r w:rsidRPr="003E3E4F">
        <w:rPr>
          <w:sz w:val="28"/>
          <w:szCs w:val="28"/>
          <w:u w:val="single"/>
        </w:rPr>
        <w:t>:</w:t>
      </w:r>
    </w:p>
    <w:p w:rsidR="003E3E4F" w:rsidRPr="0029553A" w:rsidRDefault="003E3E4F" w:rsidP="003E3E4F">
      <w:pPr>
        <w:autoSpaceDE w:val="0"/>
        <w:autoSpaceDN w:val="0"/>
        <w:spacing w:after="0" w:line="240" w:lineRule="auto"/>
        <w:jc w:val="both"/>
        <w:rPr>
          <w:rFonts w:ascii="Arial" w:hAnsi="Arial" w:cs="Arial"/>
          <w:b/>
        </w:rPr>
      </w:pPr>
      <w:r w:rsidRPr="0029553A">
        <w:rPr>
          <w:rFonts w:ascii="Arial" w:hAnsi="Arial" w:cs="Arial"/>
        </w:rPr>
        <w:t xml:space="preserve">Calcular la superficie mínima de terreno necesaria y, en función de ella, las dimensiones lineales de un terreno rectangular, para la instalación de una planta industrial en una localización en la que: </w:t>
      </w:r>
      <w:r w:rsidRPr="0029553A">
        <w:rPr>
          <w:rFonts w:ascii="Arial" w:hAnsi="Arial" w:cs="Arial"/>
          <w:b/>
        </w:rPr>
        <w:t xml:space="preserve">FOS = 0,6 </w:t>
      </w:r>
      <w:r w:rsidRPr="0029553A">
        <w:rPr>
          <w:rFonts w:ascii="Arial" w:hAnsi="Arial" w:cs="Arial"/>
        </w:rPr>
        <w:t xml:space="preserve">y </w:t>
      </w:r>
      <w:r w:rsidRPr="0029553A">
        <w:rPr>
          <w:rFonts w:ascii="Arial" w:hAnsi="Arial" w:cs="Arial"/>
          <w:b/>
        </w:rPr>
        <w:t>FOT = 1,3.</w:t>
      </w:r>
    </w:p>
    <w:p w:rsidR="003E3E4F" w:rsidRPr="0029553A" w:rsidRDefault="003E3E4F" w:rsidP="003E3E4F">
      <w:pPr>
        <w:jc w:val="both"/>
        <w:rPr>
          <w:rFonts w:ascii="Arial" w:hAnsi="Arial" w:cs="Arial"/>
        </w:rPr>
      </w:pPr>
      <w:r w:rsidRPr="0029553A">
        <w:rPr>
          <w:rFonts w:ascii="Arial" w:hAnsi="Arial" w:cs="Arial"/>
        </w:rPr>
        <w:t xml:space="preserve">Se exige una faja </w:t>
      </w:r>
      <w:r w:rsidRPr="0029553A">
        <w:rPr>
          <w:rFonts w:ascii="Arial" w:hAnsi="Arial" w:cs="Arial"/>
          <w:b/>
        </w:rPr>
        <w:t>perimetral</w:t>
      </w:r>
      <w:r w:rsidRPr="0029553A">
        <w:rPr>
          <w:rFonts w:ascii="Arial" w:hAnsi="Arial" w:cs="Arial"/>
        </w:rPr>
        <w:t xml:space="preserve"> de </w:t>
      </w:r>
      <w:smartTag w:uri="urn:schemas-microsoft-com:office:smarttags" w:element="metricconverter">
        <w:smartTagPr>
          <w:attr w:name="ProductID" w:val="3 m"/>
        </w:smartTagPr>
        <w:r w:rsidRPr="0029553A">
          <w:rPr>
            <w:rFonts w:ascii="Arial" w:hAnsi="Arial" w:cs="Arial"/>
          </w:rPr>
          <w:t>3 m</w:t>
        </w:r>
      </w:smartTag>
      <w:r w:rsidRPr="0029553A">
        <w:rPr>
          <w:rFonts w:ascii="Arial" w:hAnsi="Arial" w:cs="Arial"/>
        </w:rPr>
        <w:t xml:space="preserve"> destinada exclusivamente a </w:t>
      </w:r>
      <w:proofErr w:type="spellStart"/>
      <w:r w:rsidRPr="0029553A">
        <w:rPr>
          <w:rFonts w:ascii="Arial" w:hAnsi="Arial" w:cs="Arial"/>
        </w:rPr>
        <w:t>parquización</w:t>
      </w:r>
      <w:proofErr w:type="spellEnd"/>
      <w:r w:rsidRPr="0029553A">
        <w:rPr>
          <w:rFonts w:ascii="Arial" w:hAnsi="Arial" w:cs="Arial"/>
        </w:rPr>
        <w:t>; se debe suponer que la relación del largo al ancho del terreno previo a la misma es de</w:t>
      </w:r>
      <w:r w:rsidRPr="0029553A">
        <w:rPr>
          <w:rFonts w:ascii="Arial" w:hAnsi="Arial" w:cs="Arial"/>
          <w:b/>
        </w:rPr>
        <w:t xml:space="preserve"> L/A = 2,5</w:t>
      </w:r>
      <w:r w:rsidRPr="0029553A">
        <w:rPr>
          <w:rFonts w:ascii="Arial" w:hAnsi="Arial" w:cs="Arial"/>
          <w:bCs/>
        </w:rPr>
        <w:t>.</w:t>
      </w:r>
    </w:p>
    <w:p w:rsidR="003E3E4F" w:rsidRPr="003E3E4F" w:rsidRDefault="003E3E4F" w:rsidP="003E3E4F">
      <w:pPr>
        <w:jc w:val="both"/>
        <w:rPr>
          <w:rFonts w:ascii="Arial" w:hAnsi="Arial" w:cs="Arial"/>
          <w:b/>
        </w:rPr>
      </w:pPr>
      <w:r w:rsidRPr="0029553A">
        <w:rPr>
          <w:rFonts w:ascii="Arial" w:hAnsi="Arial" w:cs="Arial"/>
        </w:rPr>
        <w:t xml:space="preserve">En los planes inmediatos de la empresa está contemplada una </w:t>
      </w:r>
      <w:r w:rsidRPr="0029553A">
        <w:rPr>
          <w:rFonts w:ascii="Arial" w:hAnsi="Arial" w:cs="Arial"/>
          <w:b/>
        </w:rPr>
        <w:t>ampliación cubierta</w:t>
      </w:r>
      <w:r w:rsidRPr="0029553A">
        <w:rPr>
          <w:rFonts w:ascii="Arial" w:hAnsi="Arial" w:cs="Arial"/>
          <w:bCs/>
        </w:rPr>
        <w:t>,</w:t>
      </w:r>
      <w:r w:rsidRPr="0029553A">
        <w:rPr>
          <w:rFonts w:ascii="Arial" w:hAnsi="Arial" w:cs="Arial"/>
        </w:rPr>
        <w:t xml:space="preserve"> a nivel del primer piso, equivalente al 20% del </w:t>
      </w:r>
      <w:r w:rsidRPr="0029553A">
        <w:rPr>
          <w:rFonts w:ascii="Arial" w:hAnsi="Arial" w:cs="Arial"/>
          <w:b/>
        </w:rPr>
        <w:t xml:space="preserve">total de las superficies cubiertas y </w:t>
      </w:r>
      <w:proofErr w:type="spellStart"/>
      <w:r w:rsidRPr="0029553A">
        <w:rPr>
          <w:rFonts w:ascii="Arial" w:hAnsi="Arial" w:cs="Arial"/>
          <w:b/>
        </w:rPr>
        <w:t>semicubiertas</w:t>
      </w:r>
      <w:proofErr w:type="spellEnd"/>
      <w:r w:rsidRPr="0029553A">
        <w:rPr>
          <w:rFonts w:ascii="Arial" w:hAnsi="Arial" w:cs="Arial"/>
          <w:b/>
        </w:rPr>
        <w:t xml:space="preserve"> asignadas en primera instancia a ese primer piso.-</w:t>
      </w:r>
    </w:p>
    <w:p w:rsidR="003E3E4F" w:rsidRPr="0029553A" w:rsidRDefault="003E3E4F" w:rsidP="003E3E4F">
      <w:pPr>
        <w:jc w:val="both"/>
        <w:rPr>
          <w:rFonts w:ascii="Arial" w:hAnsi="Arial" w:cs="Arial"/>
        </w:rPr>
      </w:pPr>
      <w:r w:rsidRPr="0029553A">
        <w:rPr>
          <w:rFonts w:ascii="Arial" w:hAnsi="Arial" w:cs="Arial"/>
        </w:rPr>
        <w:t>La asignación de superficies para la primera etapa es:</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2126"/>
        <w:gridCol w:w="2693"/>
        <w:gridCol w:w="2552"/>
      </w:tblGrid>
      <w:tr w:rsidR="003E3E4F" w:rsidTr="003E3E4F">
        <w:tc>
          <w:tcPr>
            <w:tcW w:w="2055" w:type="dxa"/>
          </w:tcPr>
          <w:p w:rsidR="003E3E4F" w:rsidRDefault="003E3E4F" w:rsidP="003E3E4F">
            <w:pPr>
              <w:jc w:val="center"/>
              <w:rPr>
                <w:rFonts w:ascii="Arial" w:hAnsi="Arial" w:cs="Arial"/>
                <w:b/>
              </w:rPr>
            </w:pPr>
            <w:r>
              <w:rPr>
                <w:rFonts w:ascii="Arial" w:hAnsi="Arial" w:cs="Arial"/>
                <w:b/>
              </w:rPr>
              <w:t>PLANTA</w:t>
            </w:r>
          </w:p>
        </w:tc>
        <w:tc>
          <w:tcPr>
            <w:tcW w:w="2126" w:type="dxa"/>
          </w:tcPr>
          <w:p w:rsidR="003E3E4F" w:rsidRDefault="003E3E4F" w:rsidP="003E3E4F">
            <w:pPr>
              <w:jc w:val="center"/>
              <w:rPr>
                <w:rFonts w:ascii="Arial" w:hAnsi="Arial" w:cs="Arial"/>
                <w:b/>
              </w:rPr>
            </w:pPr>
            <w:r>
              <w:rPr>
                <w:rFonts w:ascii="Arial" w:hAnsi="Arial" w:cs="Arial"/>
                <w:b/>
              </w:rPr>
              <w:t>SUPERFICIE</w:t>
            </w:r>
          </w:p>
          <w:p w:rsidR="003E3E4F" w:rsidRDefault="003E3E4F" w:rsidP="003E3E4F">
            <w:pPr>
              <w:jc w:val="center"/>
              <w:rPr>
                <w:rFonts w:ascii="Arial" w:hAnsi="Arial" w:cs="Arial"/>
                <w:b/>
              </w:rPr>
            </w:pPr>
            <w:r>
              <w:rPr>
                <w:rFonts w:ascii="Arial" w:hAnsi="Arial" w:cs="Arial"/>
                <w:b/>
              </w:rPr>
              <w:t>CUBIERTA  (m</w:t>
            </w:r>
            <w:r>
              <w:rPr>
                <w:rFonts w:ascii="Arial" w:hAnsi="Arial" w:cs="Arial"/>
                <w:b/>
                <w:vertAlign w:val="superscript"/>
              </w:rPr>
              <w:t xml:space="preserve">2 </w:t>
            </w:r>
            <w:r>
              <w:rPr>
                <w:rFonts w:ascii="Arial" w:hAnsi="Arial" w:cs="Arial"/>
                <w:b/>
              </w:rPr>
              <w:t>)</w:t>
            </w:r>
          </w:p>
        </w:tc>
        <w:tc>
          <w:tcPr>
            <w:tcW w:w="2693" w:type="dxa"/>
          </w:tcPr>
          <w:p w:rsidR="003E3E4F" w:rsidRDefault="003E3E4F" w:rsidP="003E3E4F">
            <w:pPr>
              <w:jc w:val="center"/>
              <w:rPr>
                <w:rFonts w:ascii="Arial" w:hAnsi="Arial" w:cs="Arial"/>
                <w:b/>
              </w:rPr>
            </w:pPr>
            <w:r>
              <w:rPr>
                <w:rFonts w:ascii="Arial" w:hAnsi="Arial" w:cs="Arial"/>
                <w:b/>
              </w:rPr>
              <w:t>SUPERFICIE SEMICUBIERTA  (m</w:t>
            </w:r>
            <w:r>
              <w:rPr>
                <w:rFonts w:ascii="Arial" w:hAnsi="Arial" w:cs="Arial"/>
                <w:b/>
                <w:vertAlign w:val="superscript"/>
              </w:rPr>
              <w:t xml:space="preserve">2 </w:t>
            </w:r>
            <w:r>
              <w:rPr>
                <w:rFonts w:ascii="Arial" w:hAnsi="Arial" w:cs="Arial"/>
                <w:b/>
              </w:rPr>
              <w:t>)</w:t>
            </w:r>
          </w:p>
        </w:tc>
        <w:tc>
          <w:tcPr>
            <w:tcW w:w="2552" w:type="dxa"/>
          </w:tcPr>
          <w:p w:rsidR="003E3E4F" w:rsidRDefault="003E3E4F" w:rsidP="003E3E4F">
            <w:pPr>
              <w:jc w:val="center"/>
              <w:rPr>
                <w:rFonts w:ascii="Arial" w:hAnsi="Arial" w:cs="Arial"/>
                <w:b/>
              </w:rPr>
            </w:pPr>
            <w:r>
              <w:rPr>
                <w:rFonts w:ascii="Arial" w:hAnsi="Arial" w:cs="Arial"/>
                <w:b/>
              </w:rPr>
              <w:t>SUPERFICIE DESCUBIERTA (m</w:t>
            </w:r>
            <w:r>
              <w:rPr>
                <w:rFonts w:ascii="Arial" w:hAnsi="Arial" w:cs="Arial"/>
                <w:b/>
                <w:vertAlign w:val="superscript"/>
              </w:rPr>
              <w:t xml:space="preserve">2 </w:t>
            </w:r>
            <w:r>
              <w:rPr>
                <w:rFonts w:ascii="Arial" w:hAnsi="Arial" w:cs="Arial"/>
                <w:b/>
              </w:rPr>
              <w:t>)</w:t>
            </w:r>
          </w:p>
        </w:tc>
      </w:tr>
      <w:tr w:rsidR="003E3E4F" w:rsidTr="003E3E4F">
        <w:tc>
          <w:tcPr>
            <w:tcW w:w="2055" w:type="dxa"/>
          </w:tcPr>
          <w:p w:rsidR="003E3E4F" w:rsidRDefault="003E3E4F" w:rsidP="003E3E4F">
            <w:pPr>
              <w:jc w:val="center"/>
              <w:rPr>
                <w:rFonts w:ascii="Arial" w:hAnsi="Arial" w:cs="Arial"/>
                <w:b/>
              </w:rPr>
            </w:pPr>
            <w:r>
              <w:rPr>
                <w:rFonts w:ascii="Arial" w:hAnsi="Arial" w:cs="Arial"/>
                <w:b/>
              </w:rPr>
              <w:t>PLANTA BAJA</w:t>
            </w:r>
          </w:p>
        </w:tc>
        <w:tc>
          <w:tcPr>
            <w:tcW w:w="2126" w:type="dxa"/>
          </w:tcPr>
          <w:p w:rsidR="003E3E4F" w:rsidRDefault="003E3E4F" w:rsidP="003E3E4F">
            <w:pPr>
              <w:jc w:val="center"/>
              <w:rPr>
                <w:rFonts w:ascii="Arial" w:hAnsi="Arial" w:cs="Arial"/>
                <w:b/>
              </w:rPr>
            </w:pPr>
            <w:r>
              <w:rPr>
                <w:rFonts w:ascii="Arial" w:hAnsi="Arial" w:cs="Arial"/>
                <w:b/>
              </w:rPr>
              <w:t>220</w:t>
            </w:r>
          </w:p>
        </w:tc>
        <w:tc>
          <w:tcPr>
            <w:tcW w:w="2693" w:type="dxa"/>
          </w:tcPr>
          <w:p w:rsidR="003E3E4F" w:rsidRDefault="003E3E4F" w:rsidP="003E3E4F">
            <w:pPr>
              <w:jc w:val="center"/>
              <w:rPr>
                <w:rFonts w:ascii="Arial" w:hAnsi="Arial" w:cs="Arial"/>
                <w:b/>
              </w:rPr>
            </w:pPr>
            <w:r>
              <w:rPr>
                <w:rFonts w:ascii="Arial" w:hAnsi="Arial" w:cs="Arial"/>
                <w:b/>
              </w:rPr>
              <w:t>60</w:t>
            </w:r>
          </w:p>
        </w:tc>
        <w:tc>
          <w:tcPr>
            <w:tcW w:w="2552" w:type="dxa"/>
          </w:tcPr>
          <w:p w:rsidR="003E3E4F" w:rsidRDefault="003E3E4F" w:rsidP="003E3E4F">
            <w:pPr>
              <w:jc w:val="center"/>
              <w:rPr>
                <w:rFonts w:ascii="Arial" w:hAnsi="Arial" w:cs="Arial"/>
                <w:b/>
              </w:rPr>
            </w:pPr>
            <w:r>
              <w:rPr>
                <w:rFonts w:ascii="Arial" w:hAnsi="Arial" w:cs="Arial"/>
                <w:b/>
              </w:rPr>
              <w:t>500</w:t>
            </w:r>
          </w:p>
        </w:tc>
      </w:tr>
      <w:tr w:rsidR="003E3E4F" w:rsidTr="003E3E4F">
        <w:tc>
          <w:tcPr>
            <w:tcW w:w="2055" w:type="dxa"/>
          </w:tcPr>
          <w:p w:rsidR="003E3E4F" w:rsidRDefault="003E3E4F" w:rsidP="003E3E4F">
            <w:pPr>
              <w:jc w:val="center"/>
              <w:rPr>
                <w:rFonts w:ascii="Arial" w:hAnsi="Arial" w:cs="Arial"/>
                <w:b/>
              </w:rPr>
            </w:pPr>
            <w:r>
              <w:rPr>
                <w:rFonts w:ascii="Arial" w:hAnsi="Arial" w:cs="Arial"/>
                <w:b/>
              </w:rPr>
              <w:t>PRIMER PISO</w:t>
            </w:r>
          </w:p>
        </w:tc>
        <w:tc>
          <w:tcPr>
            <w:tcW w:w="2126" w:type="dxa"/>
          </w:tcPr>
          <w:p w:rsidR="003E3E4F" w:rsidRDefault="003E3E4F" w:rsidP="003E3E4F">
            <w:pPr>
              <w:jc w:val="center"/>
              <w:rPr>
                <w:rFonts w:ascii="Arial" w:hAnsi="Arial" w:cs="Arial"/>
                <w:b/>
              </w:rPr>
            </w:pPr>
            <w:r>
              <w:rPr>
                <w:rFonts w:ascii="Arial" w:hAnsi="Arial" w:cs="Arial"/>
                <w:b/>
              </w:rPr>
              <w:t>150</w:t>
            </w:r>
          </w:p>
        </w:tc>
        <w:tc>
          <w:tcPr>
            <w:tcW w:w="2693" w:type="dxa"/>
          </w:tcPr>
          <w:p w:rsidR="003E3E4F" w:rsidRDefault="003E3E4F" w:rsidP="003E3E4F">
            <w:pPr>
              <w:jc w:val="center"/>
              <w:rPr>
                <w:rFonts w:ascii="Arial" w:hAnsi="Arial" w:cs="Arial"/>
                <w:b/>
              </w:rPr>
            </w:pPr>
            <w:r>
              <w:rPr>
                <w:rFonts w:ascii="Arial" w:hAnsi="Arial" w:cs="Arial"/>
                <w:b/>
              </w:rPr>
              <w:t>80</w:t>
            </w:r>
          </w:p>
        </w:tc>
        <w:tc>
          <w:tcPr>
            <w:tcW w:w="2552" w:type="dxa"/>
          </w:tcPr>
          <w:p w:rsidR="003E3E4F" w:rsidRDefault="003E3E4F" w:rsidP="003E3E4F">
            <w:pPr>
              <w:jc w:val="center"/>
              <w:rPr>
                <w:rFonts w:ascii="Arial" w:hAnsi="Arial" w:cs="Arial"/>
                <w:b/>
              </w:rPr>
            </w:pPr>
            <w:r>
              <w:rPr>
                <w:rFonts w:ascii="Arial" w:hAnsi="Arial" w:cs="Arial"/>
                <w:b/>
              </w:rPr>
              <w:t>50</w:t>
            </w:r>
          </w:p>
        </w:tc>
      </w:tr>
      <w:tr w:rsidR="003E3E4F" w:rsidTr="003E3E4F">
        <w:tc>
          <w:tcPr>
            <w:tcW w:w="2055" w:type="dxa"/>
          </w:tcPr>
          <w:p w:rsidR="003E3E4F" w:rsidRDefault="003E3E4F" w:rsidP="003E3E4F">
            <w:pPr>
              <w:jc w:val="center"/>
              <w:rPr>
                <w:rFonts w:ascii="Arial" w:hAnsi="Arial" w:cs="Arial"/>
                <w:b/>
              </w:rPr>
            </w:pPr>
            <w:r>
              <w:rPr>
                <w:rFonts w:ascii="Arial" w:hAnsi="Arial" w:cs="Arial"/>
                <w:b/>
              </w:rPr>
              <w:t>SUBSUELO</w:t>
            </w:r>
          </w:p>
        </w:tc>
        <w:tc>
          <w:tcPr>
            <w:tcW w:w="2126" w:type="dxa"/>
          </w:tcPr>
          <w:p w:rsidR="003E3E4F" w:rsidRDefault="003E3E4F" w:rsidP="003E3E4F">
            <w:pPr>
              <w:jc w:val="center"/>
              <w:rPr>
                <w:rFonts w:ascii="Arial" w:hAnsi="Arial" w:cs="Arial"/>
                <w:b/>
              </w:rPr>
            </w:pPr>
            <w:r>
              <w:rPr>
                <w:rFonts w:ascii="Arial" w:hAnsi="Arial" w:cs="Arial"/>
                <w:b/>
              </w:rPr>
              <w:t>105</w:t>
            </w:r>
          </w:p>
        </w:tc>
        <w:tc>
          <w:tcPr>
            <w:tcW w:w="2693" w:type="dxa"/>
          </w:tcPr>
          <w:p w:rsidR="003E3E4F" w:rsidRDefault="003E3E4F" w:rsidP="003E3E4F">
            <w:pPr>
              <w:jc w:val="center"/>
              <w:rPr>
                <w:rFonts w:ascii="Arial" w:hAnsi="Arial" w:cs="Arial"/>
                <w:b/>
              </w:rPr>
            </w:pPr>
            <w:r>
              <w:rPr>
                <w:rFonts w:ascii="Arial" w:hAnsi="Arial" w:cs="Arial"/>
                <w:b/>
              </w:rPr>
              <w:t>0</w:t>
            </w:r>
          </w:p>
        </w:tc>
        <w:tc>
          <w:tcPr>
            <w:tcW w:w="2552" w:type="dxa"/>
          </w:tcPr>
          <w:p w:rsidR="003E3E4F" w:rsidRDefault="003E3E4F" w:rsidP="003E3E4F">
            <w:pPr>
              <w:jc w:val="center"/>
              <w:rPr>
                <w:rFonts w:ascii="Arial" w:hAnsi="Arial" w:cs="Arial"/>
                <w:b/>
              </w:rPr>
            </w:pPr>
            <w:r>
              <w:rPr>
                <w:rFonts w:ascii="Arial" w:hAnsi="Arial" w:cs="Arial"/>
                <w:b/>
              </w:rPr>
              <w:t>0</w:t>
            </w:r>
          </w:p>
        </w:tc>
      </w:tr>
    </w:tbl>
    <w:p w:rsidR="003E3E4F" w:rsidRDefault="003E3E4F" w:rsidP="003E3E4F">
      <w:pPr>
        <w:pStyle w:val="NormalWeb"/>
        <w:spacing w:before="0" w:beforeAutospacing="0" w:after="0" w:afterAutospacing="0"/>
        <w:ind w:right="-168"/>
        <w:rPr>
          <w:rFonts w:ascii="Arial" w:hAnsi="Arial" w:cs="Arial"/>
          <w:sz w:val="22"/>
          <w:szCs w:val="22"/>
        </w:rPr>
      </w:pPr>
    </w:p>
    <w:p w:rsidR="003E3E4F" w:rsidRDefault="003E3E4F" w:rsidP="003E3E4F">
      <w:pPr>
        <w:pStyle w:val="NormalWeb"/>
        <w:spacing w:before="0" w:beforeAutospacing="0" w:after="0" w:afterAutospacing="0"/>
        <w:ind w:right="-168"/>
        <w:rPr>
          <w:rFonts w:ascii="Arial" w:hAnsi="Arial" w:cs="Arial"/>
          <w:sz w:val="22"/>
          <w:szCs w:val="22"/>
        </w:rPr>
      </w:pPr>
      <w:r w:rsidRPr="0029553A">
        <w:rPr>
          <w:rFonts w:ascii="Arial" w:hAnsi="Arial" w:cs="Arial"/>
          <w:sz w:val="22"/>
          <w:szCs w:val="22"/>
        </w:rPr>
        <w:t xml:space="preserve">Considere que los </w:t>
      </w:r>
      <w:smartTag w:uri="urn:schemas-microsoft-com:office:smarttags" w:element="metricconverter">
        <w:smartTagPr>
          <w:attr w:name="ProductID" w:val="500 m2"/>
        </w:smartTagPr>
        <w:r w:rsidRPr="0029553A">
          <w:rPr>
            <w:rFonts w:ascii="Arial" w:hAnsi="Arial" w:cs="Arial"/>
            <w:sz w:val="22"/>
            <w:szCs w:val="22"/>
          </w:rPr>
          <w:t>500 m2</w:t>
        </w:r>
      </w:smartTag>
      <w:r w:rsidRPr="0029553A">
        <w:rPr>
          <w:rFonts w:ascii="Arial" w:hAnsi="Arial" w:cs="Arial"/>
          <w:sz w:val="22"/>
          <w:szCs w:val="22"/>
        </w:rPr>
        <w:t xml:space="preserve"> en la planta baja y los </w:t>
      </w:r>
      <w:smartTag w:uri="urn:schemas-microsoft-com:office:smarttags" w:element="metricconverter">
        <w:smartTagPr>
          <w:attr w:name="ProductID" w:val="50 m2"/>
        </w:smartTagPr>
        <w:r w:rsidRPr="0029553A">
          <w:rPr>
            <w:rFonts w:ascii="Arial" w:hAnsi="Arial" w:cs="Arial"/>
            <w:sz w:val="22"/>
            <w:szCs w:val="22"/>
          </w:rPr>
          <w:t>50 m2</w:t>
        </w:r>
      </w:smartTag>
      <w:r w:rsidRPr="0029553A">
        <w:rPr>
          <w:rFonts w:ascii="Arial" w:hAnsi="Arial" w:cs="Arial"/>
          <w:sz w:val="22"/>
          <w:szCs w:val="22"/>
        </w:rPr>
        <w:t xml:space="preserve"> en el primer piso de superficie descubierta, son necesarios por razones funcionales.</w:t>
      </w:r>
    </w:p>
    <w:p w:rsidR="003E3E4F" w:rsidRPr="003E3E4F" w:rsidRDefault="003E3E4F" w:rsidP="003E3E4F">
      <w:pPr>
        <w:pStyle w:val="NormalWeb"/>
        <w:spacing w:before="0" w:beforeAutospacing="0" w:after="0" w:afterAutospacing="0"/>
        <w:ind w:right="-168"/>
        <w:rPr>
          <w:rFonts w:ascii="Arial" w:hAnsi="Arial" w:cs="Arial"/>
          <w:sz w:val="22"/>
          <w:szCs w:val="22"/>
        </w:rPr>
      </w:pPr>
    </w:p>
    <w:p w:rsidR="003E3E4F" w:rsidRDefault="003E3E4F" w:rsidP="003E3E4F">
      <w:r>
        <w:t>Superficie de ampliación: (220m</w:t>
      </w:r>
      <w:r>
        <w:rPr>
          <w:vertAlign w:val="superscript"/>
        </w:rPr>
        <w:t>2</w:t>
      </w:r>
      <w:r>
        <w:t xml:space="preserve"> +150</w:t>
      </w:r>
      <w:r w:rsidRPr="00104125">
        <w:t xml:space="preserve"> </w:t>
      </w:r>
      <w:r>
        <w:t>m</w:t>
      </w:r>
      <w:r>
        <w:rPr>
          <w:vertAlign w:val="superscript"/>
        </w:rPr>
        <w:t>2 +</w:t>
      </w:r>
      <w:r>
        <w:t xml:space="preserve"> 60</w:t>
      </w:r>
      <w:r w:rsidRPr="00104125">
        <w:t xml:space="preserve"> </w:t>
      </w:r>
      <w:r>
        <w:t>m</w:t>
      </w:r>
      <w:r>
        <w:rPr>
          <w:vertAlign w:val="superscript"/>
        </w:rPr>
        <w:t>2</w:t>
      </w:r>
      <w:r>
        <w:t>+80</w:t>
      </w:r>
      <w:r w:rsidRPr="00104125">
        <w:t xml:space="preserve"> </w:t>
      </w:r>
      <w:r>
        <w:t>m</w:t>
      </w:r>
      <w:r>
        <w:rPr>
          <w:vertAlign w:val="superscript"/>
        </w:rPr>
        <w:t>2</w:t>
      </w:r>
      <w:r>
        <w:t xml:space="preserve"> +105</w:t>
      </w:r>
      <w:r w:rsidRPr="00104125">
        <w:t xml:space="preserve"> </w:t>
      </w:r>
      <w:r>
        <w:t>m</w:t>
      </w:r>
      <w:r>
        <w:rPr>
          <w:vertAlign w:val="superscript"/>
        </w:rPr>
        <w:t>2</w:t>
      </w:r>
      <w:r>
        <w:t>)*0.2=123</w:t>
      </w:r>
      <w:r w:rsidRPr="00104125">
        <w:t xml:space="preserve"> </w:t>
      </w:r>
      <w:r>
        <w:t>m</w:t>
      </w:r>
      <w:r>
        <w:rPr>
          <w:vertAlign w:val="superscript"/>
        </w:rPr>
        <w:t>2</w:t>
      </w:r>
    </w:p>
    <w:p w:rsidR="003E3E4F" w:rsidRDefault="003E3E4F" w:rsidP="003E3E4F">
      <w:r>
        <w:t>Verifico si tengo losa suficiente</w:t>
      </w:r>
    </w:p>
    <w:p w:rsidR="003E3E4F" w:rsidRDefault="003E3E4F" w:rsidP="003E3E4F">
      <w:r>
        <w:t>Superficie del primer piso: (273+80+50)</w:t>
      </w:r>
      <w:r w:rsidRPr="00104125">
        <w:t xml:space="preserve"> </w:t>
      </w:r>
      <w:r>
        <w:t>m</w:t>
      </w:r>
      <w:r>
        <w:rPr>
          <w:vertAlign w:val="superscript"/>
        </w:rPr>
        <w:t>2</w:t>
      </w:r>
      <w:r>
        <w:t xml:space="preserve"> – (220+60)</w:t>
      </w:r>
      <w:r w:rsidRPr="00104125">
        <w:t xml:space="preserve"> </w:t>
      </w:r>
      <w:r>
        <w:t>m</w:t>
      </w:r>
      <w:r>
        <w:rPr>
          <w:vertAlign w:val="superscript"/>
        </w:rPr>
        <w:t>2</w:t>
      </w:r>
      <w:r>
        <w:t xml:space="preserve">=123m </w:t>
      </w:r>
    </w:p>
    <w:p w:rsidR="003E3E4F" w:rsidRPr="00104125" w:rsidRDefault="003E3E4F" w:rsidP="003E3E4F">
      <w:r>
        <w:t>Me hacen falta 123 m</w:t>
      </w:r>
      <w:r>
        <w:rPr>
          <w:vertAlign w:val="superscript"/>
        </w:rPr>
        <w:t>2</w:t>
      </w:r>
      <w:r>
        <w:t xml:space="preserve"> más de losa, que se agregan a la superficie </w:t>
      </w:r>
      <w:proofErr w:type="spellStart"/>
      <w:r>
        <w:t>semicubierta</w:t>
      </w:r>
      <w:proofErr w:type="spellEnd"/>
      <w:r>
        <w:t xml:space="preserve"> para ahora gastos.</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2126"/>
        <w:gridCol w:w="2693"/>
        <w:gridCol w:w="2552"/>
      </w:tblGrid>
      <w:tr w:rsidR="003E3E4F" w:rsidTr="003E3E4F">
        <w:tc>
          <w:tcPr>
            <w:tcW w:w="2055" w:type="dxa"/>
          </w:tcPr>
          <w:p w:rsidR="003E3E4F" w:rsidRDefault="003E3E4F" w:rsidP="003E3E4F">
            <w:pPr>
              <w:jc w:val="center"/>
              <w:rPr>
                <w:rFonts w:ascii="Arial" w:hAnsi="Arial" w:cs="Arial"/>
                <w:b/>
              </w:rPr>
            </w:pPr>
            <w:r>
              <w:rPr>
                <w:rFonts w:ascii="Arial" w:hAnsi="Arial" w:cs="Arial"/>
                <w:b/>
              </w:rPr>
              <w:t>PLANTA</w:t>
            </w:r>
          </w:p>
        </w:tc>
        <w:tc>
          <w:tcPr>
            <w:tcW w:w="2126" w:type="dxa"/>
          </w:tcPr>
          <w:p w:rsidR="003E3E4F" w:rsidRDefault="003E3E4F" w:rsidP="003E3E4F">
            <w:pPr>
              <w:jc w:val="center"/>
              <w:rPr>
                <w:rFonts w:ascii="Arial" w:hAnsi="Arial" w:cs="Arial"/>
                <w:b/>
              </w:rPr>
            </w:pPr>
            <w:r>
              <w:rPr>
                <w:rFonts w:ascii="Arial" w:hAnsi="Arial" w:cs="Arial"/>
                <w:b/>
              </w:rPr>
              <w:t>SUPERFICIE</w:t>
            </w:r>
          </w:p>
          <w:p w:rsidR="003E3E4F" w:rsidRDefault="003E3E4F" w:rsidP="003E3E4F">
            <w:pPr>
              <w:jc w:val="center"/>
              <w:rPr>
                <w:rFonts w:ascii="Arial" w:hAnsi="Arial" w:cs="Arial"/>
                <w:b/>
              </w:rPr>
            </w:pPr>
            <w:r>
              <w:rPr>
                <w:rFonts w:ascii="Arial" w:hAnsi="Arial" w:cs="Arial"/>
                <w:b/>
              </w:rPr>
              <w:t>CUBIERTA  (m</w:t>
            </w:r>
            <w:r>
              <w:rPr>
                <w:rFonts w:ascii="Arial" w:hAnsi="Arial" w:cs="Arial"/>
                <w:b/>
                <w:vertAlign w:val="superscript"/>
              </w:rPr>
              <w:t xml:space="preserve">2 </w:t>
            </w:r>
            <w:r>
              <w:rPr>
                <w:rFonts w:ascii="Arial" w:hAnsi="Arial" w:cs="Arial"/>
                <w:b/>
              </w:rPr>
              <w:t>)</w:t>
            </w:r>
          </w:p>
        </w:tc>
        <w:tc>
          <w:tcPr>
            <w:tcW w:w="2693" w:type="dxa"/>
          </w:tcPr>
          <w:p w:rsidR="003E3E4F" w:rsidRDefault="003E3E4F" w:rsidP="003E3E4F">
            <w:pPr>
              <w:jc w:val="center"/>
              <w:rPr>
                <w:rFonts w:ascii="Arial" w:hAnsi="Arial" w:cs="Arial"/>
                <w:b/>
              </w:rPr>
            </w:pPr>
            <w:r>
              <w:rPr>
                <w:rFonts w:ascii="Arial" w:hAnsi="Arial" w:cs="Arial"/>
                <w:b/>
              </w:rPr>
              <w:t>SUPERFICIE SEMICUBIERTA  (m</w:t>
            </w:r>
            <w:r>
              <w:rPr>
                <w:rFonts w:ascii="Arial" w:hAnsi="Arial" w:cs="Arial"/>
                <w:b/>
                <w:vertAlign w:val="superscript"/>
              </w:rPr>
              <w:t xml:space="preserve">2 </w:t>
            </w:r>
            <w:r>
              <w:rPr>
                <w:rFonts w:ascii="Arial" w:hAnsi="Arial" w:cs="Arial"/>
                <w:b/>
              </w:rPr>
              <w:t>)</w:t>
            </w:r>
          </w:p>
        </w:tc>
        <w:tc>
          <w:tcPr>
            <w:tcW w:w="2552" w:type="dxa"/>
          </w:tcPr>
          <w:p w:rsidR="003E3E4F" w:rsidRDefault="003E3E4F" w:rsidP="003E3E4F">
            <w:pPr>
              <w:jc w:val="center"/>
              <w:rPr>
                <w:rFonts w:ascii="Arial" w:hAnsi="Arial" w:cs="Arial"/>
                <w:b/>
              </w:rPr>
            </w:pPr>
            <w:r>
              <w:rPr>
                <w:rFonts w:ascii="Arial" w:hAnsi="Arial" w:cs="Arial"/>
                <w:b/>
              </w:rPr>
              <w:t>SUPERFICIE DESCUBIERTA (m</w:t>
            </w:r>
            <w:r>
              <w:rPr>
                <w:rFonts w:ascii="Arial" w:hAnsi="Arial" w:cs="Arial"/>
                <w:b/>
                <w:vertAlign w:val="superscript"/>
              </w:rPr>
              <w:t xml:space="preserve">2 </w:t>
            </w:r>
            <w:r>
              <w:rPr>
                <w:rFonts w:ascii="Arial" w:hAnsi="Arial" w:cs="Arial"/>
                <w:b/>
              </w:rPr>
              <w:t>)</w:t>
            </w:r>
          </w:p>
        </w:tc>
      </w:tr>
      <w:tr w:rsidR="003E3E4F" w:rsidTr="003E3E4F">
        <w:tc>
          <w:tcPr>
            <w:tcW w:w="2055" w:type="dxa"/>
          </w:tcPr>
          <w:p w:rsidR="003E3E4F" w:rsidRDefault="003E3E4F" w:rsidP="003E3E4F">
            <w:pPr>
              <w:jc w:val="center"/>
              <w:rPr>
                <w:rFonts w:ascii="Arial" w:hAnsi="Arial" w:cs="Arial"/>
                <w:b/>
              </w:rPr>
            </w:pPr>
            <w:r>
              <w:rPr>
                <w:rFonts w:ascii="Arial" w:hAnsi="Arial" w:cs="Arial"/>
                <w:b/>
              </w:rPr>
              <w:t>PLANTA BAJA</w:t>
            </w:r>
          </w:p>
        </w:tc>
        <w:tc>
          <w:tcPr>
            <w:tcW w:w="2126" w:type="dxa"/>
          </w:tcPr>
          <w:p w:rsidR="003E3E4F" w:rsidRDefault="003E3E4F" w:rsidP="003E3E4F">
            <w:pPr>
              <w:jc w:val="center"/>
              <w:rPr>
                <w:rFonts w:ascii="Arial" w:hAnsi="Arial" w:cs="Arial"/>
                <w:b/>
              </w:rPr>
            </w:pPr>
            <w:r>
              <w:rPr>
                <w:rFonts w:ascii="Arial" w:hAnsi="Arial" w:cs="Arial"/>
                <w:b/>
              </w:rPr>
              <w:t>220</w:t>
            </w:r>
          </w:p>
        </w:tc>
        <w:tc>
          <w:tcPr>
            <w:tcW w:w="2693" w:type="dxa"/>
          </w:tcPr>
          <w:p w:rsidR="003E3E4F" w:rsidRDefault="003E3E4F" w:rsidP="003E3E4F">
            <w:pPr>
              <w:jc w:val="center"/>
              <w:rPr>
                <w:rFonts w:ascii="Arial" w:hAnsi="Arial" w:cs="Arial"/>
                <w:b/>
              </w:rPr>
            </w:pPr>
            <w:r>
              <w:rPr>
                <w:rFonts w:ascii="Arial" w:hAnsi="Arial" w:cs="Arial"/>
                <w:b/>
              </w:rPr>
              <w:t>60+123=183</w:t>
            </w:r>
          </w:p>
        </w:tc>
        <w:tc>
          <w:tcPr>
            <w:tcW w:w="2552" w:type="dxa"/>
          </w:tcPr>
          <w:p w:rsidR="003E3E4F" w:rsidRDefault="003E3E4F" w:rsidP="003E3E4F">
            <w:pPr>
              <w:jc w:val="center"/>
              <w:rPr>
                <w:rFonts w:ascii="Arial" w:hAnsi="Arial" w:cs="Arial"/>
                <w:b/>
              </w:rPr>
            </w:pPr>
            <w:r>
              <w:rPr>
                <w:rFonts w:ascii="Arial" w:hAnsi="Arial" w:cs="Arial"/>
                <w:b/>
              </w:rPr>
              <w:t>500</w:t>
            </w:r>
          </w:p>
        </w:tc>
      </w:tr>
      <w:tr w:rsidR="003E3E4F" w:rsidTr="003E3E4F">
        <w:tc>
          <w:tcPr>
            <w:tcW w:w="2055" w:type="dxa"/>
          </w:tcPr>
          <w:p w:rsidR="003E3E4F" w:rsidRDefault="003E3E4F" w:rsidP="003E3E4F">
            <w:pPr>
              <w:jc w:val="center"/>
              <w:rPr>
                <w:rFonts w:ascii="Arial" w:hAnsi="Arial" w:cs="Arial"/>
                <w:b/>
              </w:rPr>
            </w:pPr>
            <w:r>
              <w:rPr>
                <w:rFonts w:ascii="Arial" w:hAnsi="Arial" w:cs="Arial"/>
                <w:b/>
              </w:rPr>
              <w:t>PRIMER PISO</w:t>
            </w:r>
          </w:p>
        </w:tc>
        <w:tc>
          <w:tcPr>
            <w:tcW w:w="2126" w:type="dxa"/>
          </w:tcPr>
          <w:p w:rsidR="003E3E4F" w:rsidRDefault="003E3E4F" w:rsidP="003E3E4F">
            <w:pPr>
              <w:jc w:val="center"/>
              <w:rPr>
                <w:rFonts w:ascii="Arial" w:hAnsi="Arial" w:cs="Arial"/>
                <w:b/>
              </w:rPr>
            </w:pPr>
            <w:r>
              <w:rPr>
                <w:rFonts w:ascii="Arial" w:hAnsi="Arial" w:cs="Arial"/>
                <w:b/>
              </w:rPr>
              <w:t>150+123=273</w:t>
            </w:r>
          </w:p>
        </w:tc>
        <w:tc>
          <w:tcPr>
            <w:tcW w:w="2693" w:type="dxa"/>
          </w:tcPr>
          <w:p w:rsidR="003E3E4F" w:rsidRDefault="003E3E4F" w:rsidP="003E3E4F">
            <w:pPr>
              <w:jc w:val="center"/>
              <w:rPr>
                <w:rFonts w:ascii="Arial" w:hAnsi="Arial" w:cs="Arial"/>
                <w:b/>
              </w:rPr>
            </w:pPr>
            <w:r>
              <w:rPr>
                <w:rFonts w:ascii="Arial" w:hAnsi="Arial" w:cs="Arial"/>
                <w:b/>
              </w:rPr>
              <w:t>80</w:t>
            </w:r>
          </w:p>
        </w:tc>
        <w:tc>
          <w:tcPr>
            <w:tcW w:w="2552" w:type="dxa"/>
          </w:tcPr>
          <w:p w:rsidR="003E3E4F" w:rsidRDefault="003E3E4F" w:rsidP="003E3E4F">
            <w:pPr>
              <w:jc w:val="center"/>
              <w:rPr>
                <w:rFonts w:ascii="Arial" w:hAnsi="Arial" w:cs="Arial"/>
                <w:b/>
              </w:rPr>
            </w:pPr>
            <w:r>
              <w:rPr>
                <w:rFonts w:ascii="Arial" w:hAnsi="Arial" w:cs="Arial"/>
                <w:b/>
              </w:rPr>
              <w:t>50</w:t>
            </w:r>
          </w:p>
        </w:tc>
      </w:tr>
      <w:tr w:rsidR="003E3E4F" w:rsidTr="003E3E4F">
        <w:tc>
          <w:tcPr>
            <w:tcW w:w="2055" w:type="dxa"/>
          </w:tcPr>
          <w:p w:rsidR="003E3E4F" w:rsidRDefault="003E3E4F" w:rsidP="003E3E4F">
            <w:pPr>
              <w:jc w:val="center"/>
              <w:rPr>
                <w:rFonts w:ascii="Arial" w:hAnsi="Arial" w:cs="Arial"/>
                <w:b/>
              </w:rPr>
            </w:pPr>
            <w:r>
              <w:rPr>
                <w:rFonts w:ascii="Arial" w:hAnsi="Arial" w:cs="Arial"/>
                <w:b/>
              </w:rPr>
              <w:t>SUBSUELO</w:t>
            </w:r>
          </w:p>
        </w:tc>
        <w:tc>
          <w:tcPr>
            <w:tcW w:w="2126" w:type="dxa"/>
          </w:tcPr>
          <w:p w:rsidR="003E3E4F" w:rsidRDefault="003E3E4F" w:rsidP="003E3E4F">
            <w:pPr>
              <w:jc w:val="center"/>
              <w:rPr>
                <w:rFonts w:ascii="Arial" w:hAnsi="Arial" w:cs="Arial"/>
                <w:b/>
              </w:rPr>
            </w:pPr>
            <w:r>
              <w:rPr>
                <w:rFonts w:ascii="Arial" w:hAnsi="Arial" w:cs="Arial"/>
                <w:b/>
              </w:rPr>
              <w:t>105</w:t>
            </w:r>
          </w:p>
        </w:tc>
        <w:tc>
          <w:tcPr>
            <w:tcW w:w="2693" w:type="dxa"/>
          </w:tcPr>
          <w:p w:rsidR="003E3E4F" w:rsidRDefault="003E3E4F" w:rsidP="003E3E4F">
            <w:pPr>
              <w:jc w:val="center"/>
              <w:rPr>
                <w:rFonts w:ascii="Arial" w:hAnsi="Arial" w:cs="Arial"/>
                <w:b/>
              </w:rPr>
            </w:pPr>
            <w:r>
              <w:rPr>
                <w:rFonts w:ascii="Arial" w:hAnsi="Arial" w:cs="Arial"/>
                <w:b/>
              </w:rPr>
              <w:t>0</w:t>
            </w:r>
          </w:p>
        </w:tc>
        <w:tc>
          <w:tcPr>
            <w:tcW w:w="2552" w:type="dxa"/>
          </w:tcPr>
          <w:p w:rsidR="003E3E4F" w:rsidRDefault="003E3E4F" w:rsidP="003E3E4F">
            <w:pPr>
              <w:jc w:val="center"/>
              <w:rPr>
                <w:rFonts w:ascii="Arial" w:hAnsi="Arial" w:cs="Arial"/>
                <w:b/>
              </w:rPr>
            </w:pPr>
            <w:r>
              <w:rPr>
                <w:rFonts w:ascii="Arial" w:hAnsi="Arial" w:cs="Arial"/>
                <w:b/>
              </w:rPr>
              <w:t>0</w:t>
            </w:r>
          </w:p>
        </w:tc>
      </w:tr>
    </w:tbl>
    <w:p w:rsidR="003E3E4F" w:rsidRDefault="003E3E4F" w:rsidP="003E3E4F">
      <w:pPr>
        <w:spacing w:before="240"/>
        <w:rPr>
          <w:lang w:val="en-US"/>
        </w:rPr>
      </w:pPr>
      <w:r w:rsidRPr="003D7C95">
        <w:rPr>
          <w:lang w:val="en-US"/>
        </w:rPr>
        <w:t>F.O.S= 0.6=220m</w:t>
      </w:r>
      <w:r w:rsidRPr="003D7C95">
        <w:rPr>
          <w:vertAlign w:val="superscript"/>
          <w:lang w:val="en-US"/>
        </w:rPr>
        <w:t>2</w:t>
      </w:r>
      <w:r w:rsidRPr="003D7C95">
        <w:rPr>
          <w:lang w:val="en-US"/>
        </w:rPr>
        <w:t>+</w:t>
      </w:r>
      <w:r>
        <w:rPr>
          <w:lang w:val="en-US"/>
        </w:rPr>
        <w:t xml:space="preserve"> </w:t>
      </w:r>
      <w:r w:rsidRPr="003D7C95">
        <w:rPr>
          <w:lang w:val="en-US"/>
        </w:rPr>
        <w:t>(0.5*183m</w:t>
      </w:r>
      <w:r w:rsidRPr="003D7C95">
        <w:rPr>
          <w:vertAlign w:val="superscript"/>
          <w:lang w:val="en-US"/>
        </w:rPr>
        <w:t>2</w:t>
      </w:r>
      <w:r w:rsidRPr="003D7C95">
        <w:rPr>
          <w:lang w:val="en-US"/>
        </w:rPr>
        <w:t>)/</w:t>
      </w:r>
      <w:proofErr w:type="gramStart"/>
      <w:r w:rsidRPr="003D7C95">
        <w:rPr>
          <w:lang w:val="en-US"/>
        </w:rPr>
        <w:t>S</w:t>
      </w:r>
      <w:r w:rsidRPr="003D7C95">
        <w:rPr>
          <w:vertAlign w:val="subscript"/>
          <w:lang w:val="en-US"/>
        </w:rPr>
        <w:t>T  =</w:t>
      </w:r>
      <w:proofErr w:type="gramEnd"/>
      <w:r w:rsidRPr="003D7C95">
        <w:rPr>
          <w:sz w:val="28"/>
          <w:szCs w:val="28"/>
          <w:vertAlign w:val="subscript"/>
          <w:lang w:val="en-US"/>
        </w:rPr>
        <w:t xml:space="preserve">&gt; </w:t>
      </w:r>
      <w:r w:rsidRPr="003D7C95">
        <w:rPr>
          <w:lang w:val="en-US"/>
        </w:rPr>
        <w:t>S</w:t>
      </w:r>
      <w:r w:rsidRPr="003D7C95">
        <w:rPr>
          <w:vertAlign w:val="subscript"/>
          <w:lang w:val="en-US"/>
        </w:rPr>
        <w:t>T</w:t>
      </w:r>
      <w:r w:rsidRPr="003D7C95">
        <w:rPr>
          <w:lang w:val="en-US"/>
        </w:rPr>
        <w:t>=519m</w:t>
      </w:r>
      <w:r w:rsidRPr="003D7C95">
        <w:rPr>
          <w:vertAlign w:val="superscript"/>
          <w:lang w:val="en-US"/>
        </w:rPr>
        <w:t>2</w:t>
      </w:r>
    </w:p>
    <w:p w:rsidR="003E3E4F" w:rsidRDefault="003E3E4F" w:rsidP="003E3E4F">
      <w:pPr>
        <w:spacing w:before="240"/>
        <w:rPr>
          <w:vertAlign w:val="superscript"/>
          <w:lang w:val="en-US"/>
        </w:rPr>
      </w:pPr>
      <w:r>
        <w:rPr>
          <w:lang w:val="en-US"/>
        </w:rPr>
        <w:t>F.O.S= 1.3=493</w:t>
      </w:r>
      <w:r w:rsidRPr="003D7C95">
        <w:rPr>
          <w:lang w:val="en-US"/>
        </w:rPr>
        <w:t>m</w:t>
      </w:r>
      <w:r w:rsidRPr="003D7C95">
        <w:rPr>
          <w:vertAlign w:val="superscript"/>
          <w:lang w:val="en-US"/>
        </w:rPr>
        <w:t>2</w:t>
      </w:r>
      <w:r w:rsidRPr="003D7C95">
        <w:rPr>
          <w:lang w:val="en-US"/>
        </w:rPr>
        <w:t>+</w:t>
      </w:r>
      <w:r>
        <w:rPr>
          <w:lang w:val="en-US"/>
        </w:rPr>
        <w:t xml:space="preserve"> </w:t>
      </w:r>
      <w:r w:rsidRPr="003D7C95">
        <w:rPr>
          <w:lang w:val="en-US"/>
        </w:rPr>
        <w:t>(0.5*</w:t>
      </w:r>
      <w:r>
        <w:rPr>
          <w:lang w:val="en-US"/>
        </w:rPr>
        <w:t>(</w:t>
      </w:r>
      <w:r w:rsidRPr="003D7C95">
        <w:rPr>
          <w:lang w:val="en-US"/>
        </w:rPr>
        <w:t>183</w:t>
      </w:r>
      <w:r>
        <w:rPr>
          <w:lang w:val="en-US"/>
        </w:rPr>
        <w:t>+80</w:t>
      </w:r>
      <w:proofErr w:type="gramStart"/>
      <w:r>
        <w:rPr>
          <w:lang w:val="en-US"/>
        </w:rPr>
        <w:t>)</w:t>
      </w:r>
      <w:r w:rsidRPr="003D7C95">
        <w:rPr>
          <w:lang w:val="en-US"/>
        </w:rPr>
        <w:t>m</w:t>
      </w:r>
      <w:r w:rsidRPr="003D7C95">
        <w:rPr>
          <w:vertAlign w:val="superscript"/>
          <w:lang w:val="en-US"/>
        </w:rPr>
        <w:t>2</w:t>
      </w:r>
      <w:proofErr w:type="gramEnd"/>
      <w:r w:rsidRPr="003D7C95">
        <w:rPr>
          <w:lang w:val="en-US"/>
        </w:rPr>
        <w:t>)/S</w:t>
      </w:r>
      <w:r w:rsidRPr="003D7C95">
        <w:rPr>
          <w:vertAlign w:val="subscript"/>
          <w:lang w:val="en-US"/>
        </w:rPr>
        <w:t>T  =</w:t>
      </w:r>
      <w:r w:rsidRPr="003D7C95">
        <w:rPr>
          <w:sz w:val="28"/>
          <w:szCs w:val="28"/>
          <w:vertAlign w:val="subscript"/>
          <w:lang w:val="en-US"/>
        </w:rPr>
        <w:t xml:space="preserve">&gt; </w:t>
      </w:r>
      <w:r w:rsidRPr="003D7C95">
        <w:rPr>
          <w:lang w:val="en-US"/>
        </w:rPr>
        <w:t>S</w:t>
      </w:r>
      <w:r w:rsidRPr="003D7C95">
        <w:rPr>
          <w:vertAlign w:val="subscript"/>
          <w:lang w:val="en-US"/>
        </w:rPr>
        <w:t>T</w:t>
      </w:r>
      <w:r>
        <w:rPr>
          <w:lang w:val="en-US"/>
        </w:rPr>
        <w:t>=480.38</w:t>
      </w:r>
      <w:r w:rsidRPr="003D7C95">
        <w:rPr>
          <w:lang w:val="en-US"/>
        </w:rPr>
        <w:t>m</w:t>
      </w:r>
      <w:r w:rsidRPr="003D7C95">
        <w:rPr>
          <w:vertAlign w:val="superscript"/>
          <w:lang w:val="en-US"/>
        </w:rPr>
        <w:t>2</w:t>
      </w:r>
    </w:p>
    <w:p w:rsidR="003E3E4F" w:rsidRDefault="003E3E4F" w:rsidP="003E3E4F">
      <w:pPr>
        <w:spacing w:before="240"/>
      </w:pPr>
      <w:r w:rsidRPr="003D7C95">
        <w:lastRenderedPageBreak/>
        <w:t>Balance de superficies: 220m</w:t>
      </w:r>
      <w:r w:rsidRPr="003D7C95">
        <w:rPr>
          <w:vertAlign w:val="superscript"/>
        </w:rPr>
        <w:t>2</w:t>
      </w:r>
      <w:r w:rsidRPr="003D7C95">
        <w:t xml:space="preserve"> + 183 m</w:t>
      </w:r>
      <w:r w:rsidRPr="003D7C95">
        <w:rPr>
          <w:vertAlign w:val="superscript"/>
        </w:rPr>
        <w:t>2</w:t>
      </w:r>
      <w:r w:rsidRPr="003D7C95">
        <w:t xml:space="preserve"> + 500m</w:t>
      </w:r>
      <w:r>
        <w:rPr>
          <w:vertAlign w:val="superscript"/>
        </w:rPr>
        <w:t>2</w:t>
      </w:r>
      <w:r>
        <w:t xml:space="preserve"> = 903m</w:t>
      </w:r>
      <w:r>
        <w:rPr>
          <w:vertAlign w:val="superscript"/>
        </w:rPr>
        <w:t>2</w:t>
      </w:r>
    </w:p>
    <w:p w:rsidR="003E3E4F" w:rsidRDefault="003E3E4F" w:rsidP="003E3E4F">
      <w:pPr>
        <w:spacing w:before="240"/>
      </w:pPr>
      <w:r>
        <w:rPr>
          <w:noProof/>
          <w:lang w:eastAsia="es-AR"/>
        </w:rPr>
        <mc:AlternateContent>
          <mc:Choice Requires="wps">
            <w:drawing>
              <wp:anchor distT="0" distB="0" distL="114300" distR="114300" simplePos="0" relativeHeight="251659264" behindDoc="0" locked="0" layoutInCell="1" allowOverlap="1" wp14:anchorId="58E19C58" wp14:editId="6237CC49">
                <wp:simplePos x="0" y="0"/>
                <wp:positionH relativeFrom="column">
                  <wp:posOffset>453390</wp:posOffset>
                </wp:positionH>
                <wp:positionV relativeFrom="paragraph">
                  <wp:posOffset>233680</wp:posOffset>
                </wp:positionV>
                <wp:extent cx="304800" cy="90805"/>
                <wp:effectExtent l="9525" t="19050" r="19050" b="13970"/>
                <wp:wrapNone/>
                <wp:docPr id="1" name="Flecha derech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90805"/>
                        </a:xfrm>
                        <a:prstGeom prst="rightArrow">
                          <a:avLst>
                            <a:gd name="adj1" fmla="val 50000"/>
                            <a:gd name="adj2" fmla="val 8391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 o:spid="_x0000_s1026" type="#_x0000_t13" style="position:absolute;margin-left:35.7pt;margin-top:18.4pt;width:24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"/>
            </w:pict>
          </mc:Fallback>
        </mc:AlternateContent>
      </w:r>
      <w:proofErr w:type="gramStart"/>
      <w:r>
        <w:t>l/a=</w:t>
      </w:r>
      <w:proofErr w:type="gramEnd"/>
      <w:r>
        <w:t>2,5          l=2,5a</w:t>
      </w:r>
    </w:p>
    <w:p w:rsidR="003E3E4F" w:rsidRDefault="003E3E4F" w:rsidP="003E3E4F">
      <w:pPr>
        <w:spacing w:before="240"/>
      </w:pPr>
      <w:proofErr w:type="gramStart"/>
      <w:r>
        <w:t>l*</w:t>
      </w:r>
      <w:proofErr w:type="gramEnd"/>
      <w:r>
        <w:t>a=2,5a</w:t>
      </w:r>
      <w:r>
        <w:rPr>
          <w:vertAlign w:val="superscript"/>
        </w:rPr>
        <w:t>2</w:t>
      </w:r>
      <w:r>
        <w:t xml:space="preserve"> =903m</w:t>
      </w:r>
      <w:r>
        <w:rPr>
          <w:vertAlign w:val="superscript"/>
        </w:rPr>
        <w:t>2</w:t>
      </w:r>
    </w:p>
    <w:p w:rsidR="003E3E4F" w:rsidRDefault="003E3E4F" w:rsidP="003E3E4F">
      <w:pPr>
        <w:spacing w:before="240"/>
      </w:pPr>
      <w:r>
        <w:t>a=19m   l=47,5 m</w:t>
      </w:r>
    </w:p>
    <w:p w:rsidR="003E3E4F" w:rsidRDefault="003E3E4F" w:rsidP="003E3E4F">
      <w:pPr>
        <w:spacing w:before="240"/>
      </w:pPr>
      <w:r>
        <w:t xml:space="preserve">Le sumo el a cada lado los 3 m de </w:t>
      </w:r>
      <w:proofErr w:type="spellStart"/>
      <w:r>
        <w:t>parquización</w:t>
      </w:r>
      <w:proofErr w:type="spellEnd"/>
    </w:p>
    <w:p w:rsidR="003E3E4F" w:rsidRDefault="003E3E4F" w:rsidP="003E3E4F">
      <w:pPr>
        <w:spacing w:before="240"/>
      </w:pPr>
      <w:r>
        <w:t>a=19 + 2*3=25     l=47,5+2*3=53.5</w:t>
      </w:r>
    </w:p>
    <w:p w:rsidR="003E3E4F" w:rsidRDefault="003E3E4F" w:rsidP="003E3E4F">
      <w:pPr>
        <w:spacing w:before="240"/>
        <w:rPr>
          <w:vertAlign w:val="superscript"/>
        </w:rPr>
      </w:pPr>
      <w:r>
        <w:t>Las medidas del terreno son de 1337.5 m</w:t>
      </w:r>
      <w:r>
        <w:rPr>
          <w:vertAlign w:val="superscript"/>
        </w:rPr>
        <w:t>2</w:t>
      </w:r>
    </w:p>
    <w:p w:rsidR="003E3E4F" w:rsidRPr="003D7C95" w:rsidRDefault="003E3E4F" w:rsidP="003E3E4F">
      <w:pPr>
        <w:spacing w:before="240"/>
        <w:rPr>
          <w:sz w:val="32"/>
          <w:szCs w:val="32"/>
        </w:rPr>
      </w:pPr>
    </w:p>
    <w:p w:rsidR="003E3E4F" w:rsidRDefault="003E3E4F" w:rsidP="003E3E4F">
      <w:pPr>
        <w:pStyle w:val="Textoindependiente"/>
        <w:spacing w:line="240" w:lineRule="auto"/>
        <w:jc w:val="both"/>
        <w:rPr>
          <w:rFonts w:cs="Arial"/>
          <w:color w:val="000000"/>
          <w:sz w:val="22"/>
        </w:rPr>
      </w:pPr>
    </w:p>
    <w:p w:rsidR="003E3E4F" w:rsidRPr="005A0D38" w:rsidRDefault="003E3E4F" w:rsidP="003E3E4F">
      <w:pPr>
        <w:pStyle w:val="Textoindependiente"/>
        <w:spacing w:line="240" w:lineRule="auto"/>
        <w:jc w:val="both"/>
        <w:rPr>
          <w:rFonts w:cs="Arial"/>
          <w:color w:val="000000"/>
          <w:sz w:val="22"/>
        </w:rPr>
      </w:pPr>
    </w:p>
    <w:p w:rsidR="00D52078" w:rsidRPr="00D52078" w:rsidRDefault="00D52078">
      <w:pPr>
        <w:rPr>
          <w:sz w:val="24"/>
          <w:szCs w:val="24"/>
        </w:rPr>
      </w:pPr>
    </w:p>
    <w:sectPr w:rsidR="00D52078" w:rsidRPr="00D5207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F269E"/>
    <w:multiLevelType w:val="hybridMultilevel"/>
    <w:tmpl w:val="9FE49044"/>
    <w:lvl w:ilvl="0" w:tplc="FFFFFFFF">
      <w:start w:val="1"/>
      <w:numFmt w:val="decimal"/>
      <w:lvlText w:val="%1."/>
      <w:lvlJc w:val="left"/>
      <w:pPr>
        <w:tabs>
          <w:tab w:val="num" w:pos="1070"/>
        </w:tabs>
        <w:ind w:left="1070" w:hanging="360"/>
      </w:pPr>
      <w:rPr>
        <w:b w:val="0"/>
        <w:bCs/>
      </w:rPr>
    </w:lvl>
    <w:lvl w:ilvl="1" w:tplc="FFFFFFFF">
      <w:start w:val="1"/>
      <w:numFmt w:val="bullet"/>
      <w:lvlText w:val=""/>
      <w:lvlJc w:val="left"/>
      <w:pPr>
        <w:tabs>
          <w:tab w:val="num" w:pos="1790"/>
        </w:tabs>
        <w:ind w:left="1790" w:hanging="360"/>
      </w:pPr>
      <w:rPr>
        <w:rFonts w:ascii="Symbol" w:hAnsi="Symbol" w:hint="default"/>
      </w:rPr>
    </w:lvl>
    <w:lvl w:ilvl="2" w:tplc="FFFFFFFF">
      <w:start w:val="1"/>
      <w:numFmt w:val="lowerRoman"/>
      <w:lvlText w:val="%3."/>
      <w:lvlJc w:val="right"/>
      <w:pPr>
        <w:tabs>
          <w:tab w:val="num" w:pos="2510"/>
        </w:tabs>
        <w:ind w:left="2510" w:hanging="180"/>
      </w:pPr>
    </w:lvl>
    <w:lvl w:ilvl="3" w:tplc="FFFFFFFF">
      <w:start w:val="1"/>
      <w:numFmt w:val="decimal"/>
      <w:lvlText w:val="%4."/>
      <w:lvlJc w:val="left"/>
      <w:pPr>
        <w:tabs>
          <w:tab w:val="num" w:pos="3230"/>
        </w:tabs>
        <w:ind w:left="3230" w:hanging="360"/>
      </w:pPr>
    </w:lvl>
    <w:lvl w:ilvl="4" w:tplc="FFFFFFFF">
      <w:start w:val="1"/>
      <w:numFmt w:val="lowerLetter"/>
      <w:lvlText w:val="%5."/>
      <w:lvlJc w:val="left"/>
      <w:pPr>
        <w:tabs>
          <w:tab w:val="num" w:pos="3950"/>
        </w:tabs>
        <w:ind w:left="3950" w:hanging="360"/>
      </w:pPr>
    </w:lvl>
    <w:lvl w:ilvl="5" w:tplc="FFFFFFFF">
      <w:start w:val="1"/>
      <w:numFmt w:val="lowerRoman"/>
      <w:lvlText w:val="%6."/>
      <w:lvlJc w:val="right"/>
      <w:pPr>
        <w:tabs>
          <w:tab w:val="num" w:pos="4670"/>
        </w:tabs>
        <w:ind w:left="4670" w:hanging="180"/>
      </w:pPr>
    </w:lvl>
    <w:lvl w:ilvl="6" w:tplc="FFFFFFFF">
      <w:start w:val="1"/>
      <w:numFmt w:val="decimal"/>
      <w:lvlText w:val="%7."/>
      <w:lvlJc w:val="left"/>
      <w:pPr>
        <w:tabs>
          <w:tab w:val="num" w:pos="5390"/>
        </w:tabs>
        <w:ind w:left="5390" w:hanging="360"/>
      </w:pPr>
    </w:lvl>
    <w:lvl w:ilvl="7" w:tplc="FFFFFFFF">
      <w:start w:val="1"/>
      <w:numFmt w:val="lowerLetter"/>
      <w:lvlText w:val="%8."/>
      <w:lvlJc w:val="left"/>
      <w:pPr>
        <w:tabs>
          <w:tab w:val="num" w:pos="6110"/>
        </w:tabs>
        <w:ind w:left="6110" w:hanging="360"/>
      </w:pPr>
    </w:lvl>
    <w:lvl w:ilvl="8" w:tplc="FFFFFFFF">
      <w:start w:val="1"/>
      <w:numFmt w:val="lowerRoman"/>
      <w:lvlText w:val="%9."/>
      <w:lvlJc w:val="right"/>
      <w:pPr>
        <w:tabs>
          <w:tab w:val="num" w:pos="6830"/>
        </w:tabs>
        <w:ind w:left="6830" w:hanging="180"/>
      </w:pPr>
    </w:lvl>
  </w:abstractNum>
  <w:abstractNum w:abstractNumId="1">
    <w:nsid w:val="21C00211"/>
    <w:multiLevelType w:val="hybridMultilevel"/>
    <w:tmpl w:val="9FE49044"/>
    <w:lvl w:ilvl="0" w:tplc="FFFFFFFF">
      <w:start w:val="1"/>
      <w:numFmt w:val="decimal"/>
      <w:lvlText w:val="%1."/>
      <w:lvlJc w:val="left"/>
      <w:pPr>
        <w:tabs>
          <w:tab w:val="num" w:pos="1070"/>
        </w:tabs>
        <w:ind w:left="1070" w:hanging="360"/>
      </w:pPr>
      <w:rPr>
        <w:b w:val="0"/>
        <w:bCs/>
      </w:rPr>
    </w:lvl>
    <w:lvl w:ilvl="1" w:tplc="FFFFFFFF">
      <w:start w:val="1"/>
      <w:numFmt w:val="bullet"/>
      <w:lvlText w:val=""/>
      <w:lvlJc w:val="left"/>
      <w:pPr>
        <w:tabs>
          <w:tab w:val="num" w:pos="1790"/>
        </w:tabs>
        <w:ind w:left="1790" w:hanging="360"/>
      </w:pPr>
      <w:rPr>
        <w:rFonts w:ascii="Symbol" w:hAnsi="Symbol" w:hint="default"/>
      </w:rPr>
    </w:lvl>
    <w:lvl w:ilvl="2" w:tplc="FFFFFFFF">
      <w:start w:val="1"/>
      <w:numFmt w:val="lowerRoman"/>
      <w:lvlText w:val="%3."/>
      <w:lvlJc w:val="right"/>
      <w:pPr>
        <w:tabs>
          <w:tab w:val="num" w:pos="2510"/>
        </w:tabs>
        <w:ind w:left="2510" w:hanging="180"/>
      </w:pPr>
    </w:lvl>
    <w:lvl w:ilvl="3" w:tplc="FFFFFFFF">
      <w:start w:val="1"/>
      <w:numFmt w:val="decimal"/>
      <w:lvlText w:val="%4."/>
      <w:lvlJc w:val="left"/>
      <w:pPr>
        <w:tabs>
          <w:tab w:val="num" w:pos="3230"/>
        </w:tabs>
        <w:ind w:left="3230" w:hanging="360"/>
      </w:pPr>
    </w:lvl>
    <w:lvl w:ilvl="4" w:tplc="FFFFFFFF">
      <w:start w:val="1"/>
      <w:numFmt w:val="lowerLetter"/>
      <w:lvlText w:val="%5."/>
      <w:lvlJc w:val="left"/>
      <w:pPr>
        <w:tabs>
          <w:tab w:val="num" w:pos="3950"/>
        </w:tabs>
        <w:ind w:left="3950" w:hanging="360"/>
      </w:pPr>
    </w:lvl>
    <w:lvl w:ilvl="5" w:tplc="FFFFFFFF">
      <w:start w:val="1"/>
      <w:numFmt w:val="lowerRoman"/>
      <w:lvlText w:val="%6."/>
      <w:lvlJc w:val="right"/>
      <w:pPr>
        <w:tabs>
          <w:tab w:val="num" w:pos="4670"/>
        </w:tabs>
        <w:ind w:left="4670" w:hanging="180"/>
      </w:pPr>
    </w:lvl>
    <w:lvl w:ilvl="6" w:tplc="FFFFFFFF">
      <w:start w:val="1"/>
      <w:numFmt w:val="decimal"/>
      <w:lvlText w:val="%7."/>
      <w:lvlJc w:val="left"/>
      <w:pPr>
        <w:tabs>
          <w:tab w:val="num" w:pos="5390"/>
        </w:tabs>
        <w:ind w:left="5390" w:hanging="360"/>
      </w:pPr>
    </w:lvl>
    <w:lvl w:ilvl="7" w:tplc="FFFFFFFF">
      <w:start w:val="1"/>
      <w:numFmt w:val="lowerLetter"/>
      <w:lvlText w:val="%8."/>
      <w:lvlJc w:val="left"/>
      <w:pPr>
        <w:tabs>
          <w:tab w:val="num" w:pos="6110"/>
        </w:tabs>
        <w:ind w:left="6110" w:hanging="360"/>
      </w:pPr>
    </w:lvl>
    <w:lvl w:ilvl="8" w:tplc="FFFFFFFF">
      <w:start w:val="1"/>
      <w:numFmt w:val="lowerRoman"/>
      <w:lvlText w:val="%9."/>
      <w:lvlJc w:val="right"/>
      <w:pPr>
        <w:tabs>
          <w:tab w:val="num" w:pos="6830"/>
        </w:tabs>
        <w:ind w:left="6830" w:hanging="180"/>
      </w:pPr>
    </w:lvl>
  </w:abstractNum>
  <w:abstractNum w:abstractNumId="2">
    <w:nsid w:val="29862D03"/>
    <w:multiLevelType w:val="hybridMultilevel"/>
    <w:tmpl w:val="9FE49044"/>
    <w:lvl w:ilvl="0" w:tplc="FFFFFFFF">
      <w:start w:val="1"/>
      <w:numFmt w:val="decimal"/>
      <w:lvlText w:val="%1."/>
      <w:lvlJc w:val="left"/>
      <w:pPr>
        <w:tabs>
          <w:tab w:val="num" w:pos="1070"/>
        </w:tabs>
        <w:ind w:left="1070" w:hanging="360"/>
      </w:pPr>
      <w:rPr>
        <w:b w:val="0"/>
        <w:bCs/>
      </w:rPr>
    </w:lvl>
    <w:lvl w:ilvl="1" w:tplc="FFFFFFFF">
      <w:start w:val="1"/>
      <w:numFmt w:val="bullet"/>
      <w:lvlText w:val=""/>
      <w:lvlJc w:val="left"/>
      <w:pPr>
        <w:tabs>
          <w:tab w:val="num" w:pos="1790"/>
        </w:tabs>
        <w:ind w:left="1790" w:hanging="360"/>
      </w:pPr>
      <w:rPr>
        <w:rFonts w:ascii="Symbol" w:hAnsi="Symbol" w:hint="default"/>
      </w:rPr>
    </w:lvl>
    <w:lvl w:ilvl="2" w:tplc="FFFFFFFF">
      <w:start w:val="1"/>
      <w:numFmt w:val="lowerRoman"/>
      <w:lvlText w:val="%3."/>
      <w:lvlJc w:val="right"/>
      <w:pPr>
        <w:tabs>
          <w:tab w:val="num" w:pos="2510"/>
        </w:tabs>
        <w:ind w:left="2510" w:hanging="180"/>
      </w:pPr>
    </w:lvl>
    <w:lvl w:ilvl="3" w:tplc="FFFFFFFF">
      <w:start w:val="1"/>
      <w:numFmt w:val="decimal"/>
      <w:lvlText w:val="%4."/>
      <w:lvlJc w:val="left"/>
      <w:pPr>
        <w:tabs>
          <w:tab w:val="num" w:pos="3230"/>
        </w:tabs>
        <w:ind w:left="3230" w:hanging="360"/>
      </w:pPr>
    </w:lvl>
    <w:lvl w:ilvl="4" w:tplc="FFFFFFFF">
      <w:start w:val="1"/>
      <w:numFmt w:val="lowerLetter"/>
      <w:lvlText w:val="%5."/>
      <w:lvlJc w:val="left"/>
      <w:pPr>
        <w:tabs>
          <w:tab w:val="num" w:pos="3950"/>
        </w:tabs>
        <w:ind w:left="3950" w:hanging="360"/>
      </w:pPr>
    </w:lvl>
    <w:lvl w:ilvl="5" w:tplc="FFFFFFFF">
      <w:start w:val="1"/>
      <w:numFmt w:val="lowerRoman"/>
      <w:lvlText w:val="%6."/>
      <w:lvlJc w:val="right"/>
      <w:pPr>
        <w:tabs>
          <w:tab w:val="num" w:pos="4670"/>
        </w:tabs>
        <w:ind w:left="4670" w:hanging="180"/>
      </w:pPr>
    </w:lvl>
    <w:lvl w:ilvl="6" w:tplc="FFFFFFFF">
      <w:start w:val="1"/>
      <w:numFmt w:val="decimal"/>
      <w:lvlText w:val="%7."/>
      <w:lvlJc w:val="left"/>
      <w:pPr>
        <w:tabs>
          <w:tab w:val="num" w:pos="5390"/>
        </w:tabs>
        <w:ind w:left="5390" w:hanging="360"/>
      </w:pPr>
    </w:lvl>
    <w:lvl w:ilvl="7" w:tplc="FFFFFFFF">
      <w:start w:val="1"/>
      <w:numFmt w:val="lowerLetter"/>
      <w:lvlText w:val="%8."/>
      <w:lvlJc w:val="left"/>
      <w:pPr>
        <w:tabs>
          <w:tab w:val="num" w:pos="6110"/>
        </w:tabs>
        <w:ind w:left="6110" w:hanging="360"/>
      </w:pPr>
    </w:lvl>
    <w:lvl w:ilvl="8" w:tplc="FFFFFFFF">
      <w:start w:val="1"/>
      <w:numFmt w:val="lowerRoman"/>
      <w:lvlText w:val="%9."/>
      <w:lvlJc w:val="right"/>
      <w:pPr>
        <w:tabs>
          <w:tab w:val="num" w:pos="6830"/>
        </w:tabs>
        <w:ind w:left="6830" w:hanging="180"/>
      </w:pPr>
    </w:lvl>
  </w:abstractNum>
  <w:abstractNum w:abstractNumId="3">
    <w:nsid w:val="333E0E6D"/>
    <w:multiLevelType w:val="hybridMultilevel"/>
    <w:tmpl w:val="A530D09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39F51FF7"/>
    <w:multiLevelType w:val="hybridMultilevel"/>
    <w:tmpl w:val="9FE49044"/>
    <w:lvl w:ilvl="0" w:tplc="FFFFFFFF">
      <w:start w:val="1"/>
      <w:numFmt w:val="decimal"/>
      <w:lvlText w:val="%1."/>
      <w:lvlJc w:val="left"/>
      <w:pPr>
        <w:tabs>
          <w:tab w:val="num" w:pos="1070"/>
        </w:tabs>
        <w:ind w:left="1070" w:hanging="360"/>
      </w:pPr>
      <w:rPr>
        <w:b w:val="0"/>
        <w:bCs/>
      </w:rPr>
    </w:lvl>
    <w:lvl w:ilvl="1" w:tplc="FFFFFFFF">
      <w:start w:val="1"/>
      <w:numFmt w:val="bullet"/>
      <w:lvlText w:val=""/>
      <w:lvlJc w:val="left"/>
      <w:pPr>
        <w:tabs>
          <w:tab w:val="num" w:pos="1790"/>
        </w:tabs>
        <w:ind w:left="1790" w:hanging="360"/>
      </w:pPr>
      <w:rPr>
        <w:rFonts w:ascii="Symbol" w:hAnsi="Symbol" w:hint="default"/>
      </w:rPr>
    </w:lvl>
    <w:lvl w:ilvl="2" w:tplc="FFFFFFFF">
      <w:start w:val="1"/>
      <w:numFmt w:val="lowerRoman"/>
      <w:lvlText w:val="%3."/>
      <w:lvlJc w:val="right"/>
      <w:pPr>
        <w:tabs>
          <w:tab w:val="num" w:pos="2510"/>
        </w:tabs>
        <w:ind w:left="2510" w:hanging="180"/>
      </w:pPr>
    </w:lvl>
    <w:lvl w:ilvl="3" w:tplc="FFFFFFFF">
      <w:start w:val="1"/>
      <w:numFmt w:val="decimal"/>
      <w:lvlText w:val="%4."/>
      <w:lvlJc w:val="left"/>
      <w:pPr>
        <w:tabs>
          <w:tab w:val="num" w:pos="3230"/>
        </w:tabs>
        <w:ind w:left="3230" w:hanging="360"/>
      </w:pPr>
    </w:lvl>
    <w:lvl w:ilvl="4" w:tplc="FFFFFFFF">
      <w:start w:val="1"/>
      <w:numFmt w:val="lowerLetter"/>
      <w:lvlText w:val="%5."/>
      <w:lvlJc w:val="left"/>
      <w:pPr>
        <w:tabs>
          <w:tab w:val="num" w:pos="3950"/>
        </w:tabs>
        <w:ind w:left="3950" w:hanging="360"/>
      </w:pPr>
    </w:lvl>
    <w:lvl w:ilvl="5" w:tplc="FFFFFFFF">
      <w:start w:val="1"/>
      <w:numFmt w:val="lowerRoman"/>
      <w:lvlText w:val="%6."/>
      <w:lvlJc w:val="right"/>
      <w:pPr>
        <w:tabs>
          <w:tab w:val="num" w:pos="4670"/>
        </w:tabs>
        <w:ind w:left="4670" w:hanging="180"/>
      </w:pPr>
    </w:lvl>
    <w:lvl w:ilvl="6" w:tplc="FFFFFFFF">
      <w:start w:val="1"/>
      <w:numFmt w:val="decimal"/>
      <w:lvlText w:val="%7."/>
      <w:lvlJc w:val="left"/>
      <w:pPr>
        <w:tabs>
          <w:tab w:val="num" w:pos="5390"/>
        </w:tabs>
        <w:ind w:left="5390" w:hanging="360"/>
      </w:pPr>
    </w:lvl>
    <w:lvl w:ilvl="7" w:tplc="FFFFFFFF">
      <w:start w:val="1"/>
      <w:numFmt w:val="lowerLetter"/>
      <w:lvlText w:val="%8."/>
      <w:lvlJc w:val="left"/>
      <w:pPr>
        <w:tabs>
          <w:tab w:val="num" w:pos="6110"/>
        </w:tabs>
        <w:ind w:left="6110" w:hanging="360"/>
      </w:pPr>
    </w:lvl>
    <w:lvl w:ilvl="8" w:tplc="FFFFFFFF">
      <w:start w:val="1"/>
      <w:numFmt w:val="lowerRoman"/>
      <w:lvlText w:val="%9."/>
      <w:lvlJc w:val="right"/>
      <w:pPr>
        <w:tabs>
          <w:tab w:val="num" w:pos="6830"/>
        </w:tabs>
        <w:ind w:left="6830" w:hanging="180"/>
      </w:pPr>
    </w:lvl>
  </w:abstractNum>
  <w:abstractNum w:abstractNumId="5">
    <w:nsid w:val="5EA23C29"/>
    <w:multiLevelType w:val="hybridMultilevel"/>
    <w:tmpl w:val="9FE49044"/>
    <w:lvl w:ilvl="0" w:tplc="FFFFFFFF">
      <w:start w:val="1"/>
      <w:numFmt w:val="decimal"/>
      <w:lvlText w:val="%1."/>
      <w:lvlJc w:val="left"/>
      <w:pPr>
        <w:tabs>
          <w:tab w:val="num" w:pos="1070"/>
        </w:tabs>
        <w:ind w:left="1070" w:hanging="360"/>
      </w:pPr>
      <w:rPr>
        <w:b w:val="0"/>
        <w:bCs/>
      </w:rPr>
    </w:lvl>
    <w:lvl w:ilvl="1" w:tplc="FFFFFFFF">
      <w:start w:val="1"/>
      <w:numFmt w:val="bullet"/>
      <w:lvlText w:val=""/>
      <w:lvlJc w:val="left"/>
      <w:pPr>
        <w:tabs>
          <w:tab w:val="num" w:pos="1790"/>
        </w:tabs>
        <w:ind w:left="1790" w:hanging="360"/>
      </w:pPr>
      <w:rPr>
        <w:rFonts w:ascii="Symbol" w:hAnsi="Symbol" w:hint="default"/>
      </w:rPr>
    </w:lvl>
    <w:lvl w:ilvl="2" w:tplc="FFFFFFFF">
      <w:start w:val="1"/>
      <w:numFmt w:val="lowerRoman"/>
      <w:lvlText w:val="%3."/>
      <w:lvlJc w:val="right"/>
      <w:pPr>
        <w:tabs>
          <w:tab w:val="num" w:pos="2510"/>
        </w:tabs>
        <w:ind w:left="2510" w:hanging="180"/>
      </w:pPr>
    </w:lvl>
    <w:lvl w:ilvl="3" w:tplc="FFFFFFFF">
      <w:start w:val="1"/>
      <w:numFmt w:val="decimal"/>
      <w:lvlText w:val="%4."/>
      <w:lvlJc w:val="left"/>
      <w:pPr>
        <w:tabs>
          <w:tab w:val="num" w:pos="3230"/>
        </w:tabs>
        <w:ind w:left="3230" w:hanging="360"/>
      </w:pPr>
    </w:lvl>
    <w:lvl w:ilvl="4" w:tplc="FFFFFFFF">
      <w:start w:val="1"/>
      <w:numFmt w:val="lowerLetter"/>
      <w:lvlText w:val="%5."/>
      <w:lvlJc w:val="left"/>
      <w:pPr>
        <w:tabs>
          <w:tab w:val="num" w:pos="3950"/>
        </w:tabs>
        <w:ind w:left="3950" w:hanging="360"/>
      </w:pPr>
    </w:lvl>
    <w:lvl w:ilvl="5" w:tplc="FFFFFFFF">
      <w:start w:val="1"/>
      <w:numFmt w:val="lowerRoman"/>
      <w:lvlText w:val="%6."/>
      <w:lvlJc w:val="right"/>
      <w:pPr>
        <w:tabs>
          <w:tab w:val="num" w:pos="4670"/>
        </w:tabs>
        <w:ind w:left="4670" w:hanging="180"/>
      </w:pPr>
    </w:lvl>
    <w:lvl w:ilvl="6" w:tplc="FFFFFFFF">
      <w:start w:val="1"/>
      <w:numFmt w:val="decimal"/>
      <w:lvlText w:val="%7."/>
      <w:lvlJc w:val="left"/>
      <w:pPr>
        <w:tabs>
          <w:tab w:val="num" w:pos="5390"/>
        </w:tabs>
        <w:ind w:left="5390" w:hanging="360"/>
      </w:pPr>
    </w:lvl>
    <w:lvl w:ilvl="7" w:tplc="FFFFFFFF">
      <w:start w:val="1"/>
      <w:numFmt w:val="lowerLetter"/>
      <w:lvlText w:val="%8."/>
      <w:lvlJc w:val="left"/>
      <w:pPr>
        <w:tabs>
          <w:tab w:val="num" w:pos="6110"/>
        </w:tabs>
        <w:ind w:left="6110" w:hanging="360"/>
      </w:pPr>
    </w:lvl>
    <w:lvl w:ilvl="8" w:tplc="FFFFFFFF">
      <w:start w:val="1"/>
      <w:numFmt w:val="lowerRoman"/>
      <w:lvlText w:val="%9."/>
      <w:lvlJc w:val="right"/>
      <w:pPr>
        <w:tabs>
          <w:tab w:val="num" w:pos="6830"/>
        </w:tabs>
        <w:ind w:left="6830" w:hanging="180"/>
      </w:pPr>
    </w:lvl>
  </w:abstractNum>
  <w:abstractNum w:abstractNumId="6">
    <w:nsid w:val="6FFC627E"/>
    <w:multiLevelType w:val="hybridMultilevel"/>
    <w:tmpl w:val="9FE49044"/>
    <w:lvl w:ilvl="0" w:tplc="FFFFFFFF">
      <w:start w:val="1"/>
      <w:numFmt w:val="decimal"/>
      <w:lvlText w:val="%1."/>
      <w:lvlJc w:val="left"/>
      <w:pPr>
        <w:tabs>
          <w:tab w:val="num" w:pos="1070"/>
        </w:tabs>
        <w:ind w:left="1070" w:hanging="360"/>
      </w:pPr>
      <w:rPr>
        <w:b w:val="0"/>
        <w:bCs/>
      </w:rPr>
    </w:lvl>
    <w:lvl w:ilvl="1" w:tplc="FFFFFFFF">
      <w:start w:val="1"/>
      <w:numFmt w:val="bullet"/>
      <w:lvlText w:val=""/>
      <w:lvlJc w:val="left"/>
      <w:pPr>
        <w:tabs>
          <w:tab w:val="num" w:pos="1790"/>
        </w:tabs>
        <w:ind w:left="1790" w:hanging="360"/>
      </w:pPr>
      <w:rPr>
        <w:rFonts w:ascii="Symbol" w:hAnsi="Symbol" w:hint="default"/>
      </w:rPr>
    </w:lvl>
    <w:lvl w:ilvl="2" w:tplc="FFFFFFFF">
      <w:start w:val="1"/>
      <w:numFmt w:val="lowerRoman"/>
      <w:lvlText w:val="%3."/>
      <w:lvlJc w:val="right"/>
      <w:pPr>
        <w:tabs>
          <w:tab w:val="num" w:pos="2510"/>
        </w:tabs>
        <w:ind w:left="2510" w:hanging="180"/>
      </w:pPr>
    </w:lvl>
    <w:lvl w:ilvl="3" w:tplc="FFFFFFFF">
      <w:start w:val="1"/>
      <w:numFmt w:val="decimal"/>
      <w:lvlText w:val="%4."/>
      <w:lvlJc w:val="left"/>
      <w:pPr>
        <w:tabs>
          <w:tab w:val="num" w:pos="3230"/>
        </w:tabs>
        <w:ind w:left="3230" w:hanging="360"/>
      </w:pPr>
    </w:lvl>
    <w:lvl w:ilvl="4" w:tplc="FFFFFFFF">
      <w:start w:val="1"/>
      <w:numFmt w:val="lowerLetter"/>
      <w:lvlText w:val="%5."/>
      <w:lvlJc w:val="left"/>
      <w:pPr>
        <w:tabs>
          <w:tab w:val="num" w:pos="3950"/>
        </w:tabs>
        <w:ind w:left="3950" w:hanging="360"/>
      </w:pPr>
    </w:lvl>
    <w:lvl w:ilvl="5" w:tplc="FFFFFFFF">
      <w:start w:val="1"/>
      <w:numFmt w:val="lowerRoman"/>
      <w:lvlText w:val="%6."/>
      <w:lvlJc w:val="right"/>
      <w:pPr>
        <w:tabs>
          <w:tab w:val="num" w:pos="4670"/>
        </w:tabs>
        <w:ind w:left="4670" w:hanging="180"/>
      </w:pPr>
    </w:lvl>
    <w:lvl w:ilvl="6" w:tplc="FFFFFFFF">
      <w:start w:val="1"/>
      <w:numFmt w:val="decimal"/>
      <w:lvlText w:val="%7."/>
      <w:lvlJc w:val="left"/>
      <w:pPr>
        <w:tabs>
          <w:tab w:val="num" w:pos="5390"/>
        </w:tabs>
        <w:ind w:left="5390" w:hanging="360"/>
      </w:pPr>
    </w:lvl>
    <w:lvl w:ilvl="7" w:tplc="FFFFFFFF">
      <w:start w:val="1"/>
      <w:numFmt w:val="lowerLetter"/>
      <w:lvlText w:val="%8."/>
      <w:lvlJc w:val="left"/>
      <w:pPr>
        <w:tabs>
          <w:tab w:val="num" w:pos="6110"/>
        </w:tabs>
        <w:ind w:left="6110" w:hanging="360"/>
      </w:pPr>
    </w:lvl>
    <w:lvl w:ilvl="8" w:tplc="FFFFFFFF">
      <w:start w:val="1"/>
      <w:numFmt w:val="lowerRoman"/>
      <w:lvlText w:val="%9."/>
      <w:lvlJc w:val="right"/>
      <w:pPr>
        <w:tabs>
          <w:tab w:val="num" w:pos="6830"/>
        </w:tabs>
        <w:ind w:left="6830" w:hanging="18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6"/>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078"/>
    <w:rsid w:val="00011E5E"/>
    <w:rsid w:val="00020C46"/>
    <w:rsid w:val="000960B6"/>
    <w:rsid w:val="002551AD"/>
    <w:rsid w:val="00365B3E"/>
    <w:rsid w:val="003E3E4F"/>
    <w:rsid w:val="003F25F6"/>
    <w:rsid w:val="0087590C"/>
    <w:rsid w:val="00D5207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E3E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qFormat/>
    <w:rsid w:val="003E3E4F"/>
    <w:pPr>
      <w:keepNext/>
      <w:framePr w:hSpace="141" w:wrap="around" w:vAnchor="page" w:hAnchor="margin" w:xAlign="center" w:y="13092"/>
      <w:spacing w:after="0" w:line="240" w:lineRule="auto"/>
      <w:ind w:left="360"/>
      <w:jc w:val="center"/>
      <w:outlineLvl w:val="2"/>
    </w:pPr>
    <w:rPr>
      <w:rFonts w:ascii="Arial" w:eastAsia="Times New Roman" w:hAnsi="Arial" w:cs="Times New Roman"/>
      <w:b/>
      <w:color w:val="00000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52078"/>
    <w:rPr>
      <w:color w:val="808080"/>
    </w:rPr>
  </w:style>
  <w:style w:type="paragraph" w:styleId="Textodeglobo">
    <w:name w:val="Balloon Text"/>
    <w:basedOn w:val="Normal"/>
    <w:link w:val="TextodegloboCar"/>
    <w:uiPriority w:val="99"/>
    <w:semiHidden/>
    <w:unhideWhenUsed/>
    <w:rsid w:val="00D520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2078"/>
    <w:rPr>
      <w:rFonts w:ascii="Tahoma" w:hAnsi="Tahoma" w:cs="Tahoma"/>
      <w:sz w:val="16"/>
      <w:szCs w:val="16"/>
    </w:rPr>
  </w:style>
  <w:style w:type="paragraph" w:styleId="Textoindependiente">
    <w:name w:val="Body Text"/>
    <w:basedOn w:val="Normal"/>
    <w:link w:val="TextoindependienteCar"/>
    <w:rsid w:val="003E3E4F"/>
    <w:pPr>
      <w:autoSpaceDE w:val="0"/>
      <w:autoSpaceDN w:val="0"/>
      <w:spacing w:after="0" w:line="360" w:lineRule="auto"/>
    </w:pPr>
    <w:rPr>
      <w:rFonts w:ascii="Arial" w:eastAsia="Times New Roman" w:hAnsi="Arial" w:cs="Times New Roman"/>
      <w:bCs/>
      <w:sz w:val="24"/>
      <w:szCs w:val="20"/>
      <w:lang w:val="es-ES" w:eastAsia="es-ES"/>
    </w:rPr>
  </w:style>
  <w:style w:type="character" w:customStyle="1" w:styleId="TextoindependienteCar">
    <w:name w:val="Texto independiente Car"/>
    <w:basedOn w:val="Fuentedeprrafopredeter"/>
    <w:link w:val="Textoindependiente"/>
    <w:rsid w:val="003E3E4F"/>
    <w:rPr>
      <w:rFonts w:ascii="Arial" w:eastAsia="Times New Roman" w:hAnsi="Arial" w:cs="Times New Roman"/>
      <w:bCs/>
      <w:sz w:val="24"/>
      <w:szCs w:val="20"/>
      <w:lang w:val="es-ES" w:eastAsia="es-ES"/>
    </w:rPr>
  </w:style>
  <w:style w:type="table" w:styleId="Tablaconcuadrcula">
    <w:name w:val="Table Grid"/>
    <w:basedOn w:val="Tablanormal"/>
    <w:uiPriority w:val="59"/>
    <w:rsid w:val="003E3E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3E3E4F"/>
    <w:pPr>
      <w:ind w:left="720"/>
      <w:contextualSpacing/>
    </w:pPr>
  </w:style>
  <w:style w:type="character" w:customStyle="1" w:styleId="Ttulo3Car">
    <w:name w:val="Título 3 Car"/>
    <w:basedOn w:val="Fuentedeprrafopredeter"/>
    <w:link w:val="Ttulo3"/>
    <w:rsid w:val="003E3E4F"/>
    <w:rPr>
      <w:rFonts w:ascii="Arial" w:eastAsia="Times New Roman" w:hAnsi="Arial" w:cs="Times New Roman"/>
      <w:b/>
      <w:color w:val="000000"/>
      <w:sz w:val="24"/>
      <w:szCs w:val="24"/>
      <w:lang w:val="es-ES" w:eastAsia="es-ES"/>
    </w:rPr>
  </w:style>
  <w:style w:type="paragraph" w:styleId="NormalWeb">
    <w:name w:val="Normal (Web)"/>
    <w:basedOn w:val="Normal"/>
    <w:rsid w:val="003E3E4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3E3E4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E3E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qFormat/>
    <w:rsid w:val="003E3E4F"/>
    <w:pPr>
      <w:keepNext/>
      <w:framePr w:hSpace="141" w:wrap="around" w:vAnchor="page" w:hAnchor="margin" w:xAlign="center" w:y="13092"/>
      <w:spacing w:after="0" w:line="240" w:lineRule="auto"/>
      <w:ind w:left="360"/>
      <w:jc w:val="center"/>
      <w:outlineLvl w:val="2"/>
    </w:pPr>
    <w:rPr>
      <w:rFonts w:ascii="Arial" w:eastAsia="Times New Roman" w:hAnsi="Arial" w:cs="Times New Roman"/>
      <w:b/>
      <w:color w:val="00000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52078"/>
    <w:rPr>
      <w:color w:val="808080"/>
    </w:rPr>
  </w:style>
  <w:style w:type="paragraph" w:styleId="Textodeglobo">
    <w:name w:val="Balloon Text"/>
    <w:basedOn w:val="Normal"/>
    <w:link w:val="TextodegloboCar"/>
    <w:uiPriority w:val="99"/>
    <w:semiHidden/>
    <w:unhideWhenUsed/>
    <w:rsid w:val="00D520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2078"/>
    <w:rPr>
      <w:rFonts w:ascii="Tahoma" w:hAnsi="Tahoma" w:cs="Tahoma"/>
      <w:sz w:val="16"/>
      <w:szCs w:val="16"/>
    </w:rPr>
  </w:style>
  <w:style w:type="paragraph" w:styleId="Textoindependiente">
    <w:name w:val="Body Text"/>
    <w:basedOn w:val="Normal"/>
    <w:link w:val="TextoindependienteCar"/>
    <w:rsid w:val="003E3E4F"/>
    <w:pPr>
      <w:autoSpaceDE w:val="0"/>
      <w:autoSpaceDN w:val="0"/>
      <w:spacing w:after="0" w:line="360" w:lineRule="auto"/>
    </w:pPr>
    <w:rPr>
      <w:rFonts w:ascii="Arial" w:eastAsia="Times New Roman" w:hAnsi="Arial" w:cs="Times New Roman"/>
      <w:bCs/>
      <w:sz w:val="24"/>
      <w:szCs w:val="20"/>
      <w:lang w:val="es-ES" w:eastAsia="es-ES"/>
    </w:rPr>
  </w:style>
  <w:style w:type="character" w:customStyle="1" w:styleId="TextoindependienteCar">
    <w:name w:val="Texto independiente Car"/>
    <w:basedOn w:val="Fuentedeprrafopredeter"/>
    <w:link w:val="Textoindependiente"/>
    <w:rsid w:val="003E3E4F"/>
    <w:rPr>
      <w:rFonts w:ascii="Arial" w:eastAsia="Times New Roman" w:hAnsi="Arial" w:cs="Times New Roman"/>
      <w:bCs/>
      <w:sz w:val="24"/>
      <w:szCs w:val="20"/>
      <w:lang w:val="es-ES" w:eastAsia="es-ES"/>
    </w:rPr>
  </w:style>
  <w:style w:type="table" w:styleId="Tablaconcuadrcula">
    <w:name w:val="Table Grid"/>
    <w:basedOn w:val="Tablanormal"/>
    <w:uiPriority w:val="59"/>
    <w:rsid w:val="003E3E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3E3E4F"/>
    <w:pPr>
      <w:ind w:left="720"/>
      <w:contextualSpacing/>
    </w:pPr>
  </w:style>
  <w:style w:type="character" w:customStyle="1" w:styleId="Ttulo3Car">
    <w:name w:val="Título 3 Car"/>
    <w:basedOn w:val="Fuentedeprrafopredeter"/>
    <w:link w:val="Ttulo3"/>
    <w:rsid w:val="003E3E4F"/>
    <w:rPr>
      <w:rFonts w:ascii="Arial" w:eastAsia="Times New Roman" w:hAnsi="Arial" w:cs="Times New Roman"/>
      <w:b/>
      <w:color w:val="000000"/>
      <w:sz w:val="24"/>
      <w:szCs w:val="24"/>
      <w:lang w:val="es-ES" w:eastAsia="es-ES"/>
    </w:rPr>
  </w:style>
  <w:style w:type="paragraph" w:styleId="NormalWeb">
    <w:name w:val="Normal (Web)"/>
    <w:basedOn w:val="Normal"/>
    <w:rsid w:val="003E3E4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3E3E4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35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BD742-3E04-4F2E-A615-01CF5CA4C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19</Pages>
  <Words>2643</Words>
  <Characters>14539</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UCA</cp:lastModifiedBy>
  <cp:revision>5</cp:revision>
  <dcterms:created xsi:type="dcterms:W3CDTF">2014-04-05T13:05:00Z</dcterms:created>
  <dcterms:modified xsi:type="dcterms:W3CDTF">2014-04-11T21:10:00Z</dcterms:modified>
</cp:coreProperties>
</file>