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2731" w:rsidRDefault="00C7579C">
      <w:pPr>
        <w:pStyle w:val="Ttulo1"/>
        <w:jc w:val="center"/>
        <w:rPr>
          <w:rFonts w:ascii="Arial Narrow" w:hAnsi="Arial Narrow"/>
          <w:b/>
          <w:sz w:val="24"/>
        </w:rPr>
      </w:pPr>
      <w:r>
        <w:rPr>
          <w:rFonts w:ascii="Arial Narrow" w:hAnsi="Arial Narrow"/>
          <w:b/>
          <w:sz w:val="24"/>
        </w:rPr>
        <w:t>BOLILLA IV</w:t>
      </w:r>
    </w:p>
    <w:p w:rsidR="00F12731" w:rsidRDefault="00F12731">
      <w:pPr>
        <w:pStyle w:val="Textoindependiente"/>
        <w:rPr>
          <w:rFonts w:ascii="Arial Narrow" w:hAnsi="Arial Narrow"/>
          <w:sz w:val="24"/>
        </w:rPr>
      </w:pPr>
    </w:p>
    <w:p w:rsidR="00F12731" w:rsidRDefault="00C7579C">
      <w:pPr>
        <w:pStyle w:val="Textoindependiente"/>
        <w:rPr>
          <w:rFonts w:ascii="Arial Narrow" w:hAnsi="Arial Narrow"/>
          <w:i/>
          <w:sz w:val="24"/>
        </w:rPr>
      </w:pPr>
      <w:r>
        <w:rPr>
          <w:rFonts w:ascii="Arial Narrow" w:hAnsi="Arial Narrow"/>
          <w:i/>
          <w:sz w:val="24"/>
        </w:rPr>
        <w:t>Segundo Principio</w:t>
      </w:r>
    </w:p>
    <w:p w:rsidR="00F12731" w:rsidRDefault="00C7579C">
      <w:pPr>
        <w:pStyle w:val="Textoindependiente"/>
        <w:rPr>
          <w:rFonts w:ascii="Arial Narrow" w:hAnsi="Arial Narrow"/>
          <w:i/>
          <w:sz w:val="24"/>
        </w:rPr>
      </w:pPr>
      <w:r>
        <w:rPr>
          <w:rFonts w:ascii="Arial Narrow" w:hAnsi="Arial Narrow"/>
          <w:i/>
          <w:sz w:val="24"/>
        </w:rPr>
        <w:t xml:space="preserve">Máquinas térmicas, su concepto. Enunciados de Carnot, Clausius y Planck del Segundo Principio, su equivalencia. </w:t>
      </w:r>
      <w:proofErr w:type="gramStart"/>
      <w:r>
        <w:rPr>
          <w:rFonts w:ascii="Arial Narrow" w:hAnsi="Arial Narrow"/>
          <w:i/>
          <w:sz w:val="24"/>
        </w:rPr>
        <w:t>reversibilidad</w:t>
      </w:r>
      <w:proofErr w:type="gramEnd"/>
      <w:r>
        <w:rPr>
          <w:rFonts w:ascii="Arial Narrow" w:hAnsi="Arial Narrow"/>
          <w:i/>
          <w:sz w:val="24"/>
        </w:rPr>
        <w:t xml:space="preserve"> e irreversibilidad. Transformaciones irreversibles típicas. Teorema de Carnot. Expresión del rendimiento de una máquina térmica. Escala de temperatura absoluta. Cero </w:t>
      </w:r>
      <w:proofErr w:type="gramStart"/>
      <w:r>
        <w:rPr>
          <w:rFonts w:ascii="Arial Narrow" w:hAnsi="Arial Narrow"/>
          <w:i/>
          <w:sz w:val="24"/>
        </w:rPr>
        <w:t>absoluto</w:t>
      </w:r>
      <w:proofErr w:type="gramEnd"/>
      <w:r>
        <w:rPr>
          <w:rFonts w:ascii="Arial Narrow" w:hAnsi="Arial Narrow"/>
          <w:i/>
          <w:sz w:val="24"/>
        </w:rPr>
        <w:t>; su concepto.</w:t>
      </w:r>
    </w:p>
    <w:p w:rsidR="00F12731" w:rsidRDefault="00F12731">
      <w:pPr>
        <w:pStyle w:val="Textoindependiente"/>
        <w:rPr>
          <w:rFonts w:ascii="Arial Narrow" w:hAnsi="Arial Narrow"/>
          <w:sz w:val="24"/>
        </w:rPr>
      </w:pPr>
    </w:p>
    <w:p w:rsidR="00F12731" w:rsidRDefault="00C7579C">
      <w:pPr>
        <w:pStyle w:val="Textoindependiente"/>
        <w:rPr>
          <w:rFonts w:ascii="Arial Narrow" w:hAnsi="Arial Narrow"/>
          <w:sz w:val="24"/>
        </w:rPr>
      </w:pPr>
      <w:r>
        <w:rPr>
          <w:rFonts w:ascii="Arial Narrow" w:hAnsi="Arial Narrow"/>
          <w:sz w:val="24"/>
        </w:rPr>
        <w:t xml:space="preserve">En 1824, </w:t>
      </w:r>
      <w:proofErr w:type="spellStart"/>
      <w:r>
        <w:rPr>
          <w:rFonts w:ascii="Arial Narrow" w:hAnsi="Arial Narrow"/>
          <w:sz w:val="24"/>
        </w:rPr>
        <w:t>Saadi</w:t>
      </w:r>
      <w:proofErr w:type="spellEnd"/>
      <w:r>
        <w:rPr>
          <w:rFonts w:ascii="Arial Narrow" w:hAnsi="Arial Narrow"/>
          <w:sz w:val="24"/>
        </w:rPr>
        <w:t xml:space="preserve"> Carnot introdujo el concepto de un proceso ideal de extraordinaria importancia, el proceso reversible, definiendo que: "Si un sistema en el que ha tenido lugar un proceso puede ser llevado de nuevo a su estado inicial sin que por esta causa se produzcan variaciones en el medio exterior al sistema, diremos que el proceso es reversible".</w:t>
      </w:r>
    </w:p>
    <w:p w:rsidR="00F12731" w:rsidRDefault="00C7579C">
      <w:pPr>
        <w:pStyle w:val="Textoindependiente"/>
        <w:rPr>
          <w:rFonts w:ascii="Arial Narrow" w:hAnsi="Arial Narrow"/>
          <w:sz w:val="24"/>
        </w:rPr>
      </w:pPr>
      <w:r>
        <w:rPr>
          <w:rFonts w:ascii="Arial Narrow" w:hAnsi="Arial Narrow"/>
          <w:sz w:val="24"/>
        </w:rPr>
        <w:t>Si el estado inicial no se puede volver a obtener sin provocar variaciones en el medio exterior al sistema, el proceso se denomina irreversible.</w:t>
      </w:r>
    </w:p>
    <w:p w:rsidR="00F12731" w:rsidRDefault="00C7579C">
      <w:pPr>
        <w:pStyle w:val="Textoindependiente"/>
        <w:rPr>
          <w:rFonts w:ascii="Arial Narrow" w:hAnsi="Arial Narrow"/>
          <w:sz w:val="24"/>
        </w:rPr>
      </w:pPr>
      <w:r>
        <w:rPr>
          <w:rFonts w:ascii="Arial Narrow" w:hAnsi="Arial Narrow"/>
          <w:sz w:val="24"/>
        </w:rPr>
        <w:t>Los procesos reversibles sólo son realizables de un modo aproximado y son casos límite de todos los procesos naturales. Por estar los procesos reversibles constantemente ligados a cambios de estado cuasiestáticos, las consecuencias que de ellos se deducen son muy importantes. Así, por ejemplo, es posible calcular mediante variaciones del estado de un sistema, el calor y el trabajo desarrollado por el mismo en un proceso reversible. En cualquier proceso irreversible se deja de aprovechar una cierta cantidad de energía que recibe el nombre de energía degradada o perdida. Por el contrario, los procesos reversibles se caracterizan por sus transformaciones energéticas altamente perfectas. Por este motivo se los utiliza como procesos de comparación para juzgar la calidad de los procesos reales. En la práctica nos deberemos esforzar en aproximarnos en lo posible a los procesos reversibles.</w:t>
      </w:r>
    </w:p>
    <w:p w:rsidR="00F12731" w:rsidRDefault="00C7579C">
      <w:pPr>
        <w:pStyle w:val="Textoindependiente"/>
        <w:rPr>
          <w:rFonts w:ascii="Arial Narrow" w:hAnsi="Arial Narrow"/>
          <w:sz w:val="24"/>
        </w:rPr>
      </w:pPr>
      <w:r>
        <w:rPr>
          <w:rFonts w:ascii="Arial Narrow" w:hAnsi="Arial Narrow"/>
          <w:sz w:val="24"/>
        </w:rPr>
        <w:t xml:space="preserve">Según la definición antes dada, no hay ningún proceso natural que sea reversible. Este hecho observado, de que todo proceso natural se dirige hacia una única dirección nos conduce al Segundo Principio de la Termodinámica: </w:t>
      </w:r>
      <w:r>
        <w:rPr>
          <w:rFonts w:ascii="Arial Narrow" w:hAnsi="Arial Narrow"/>
          <w:b/>
          <w:sz w:val="24"/>
        </w:rPr>
        <w:t>"Todos los procesos naturales son irreversibles"</w:t>
      </w:r>
      <w:r>
        <w:rPr>
          <w:rFonts w:ascii="Arial Narrow" w:hAnsi="Arial Narrow"/>
          <w:sz w:val="24"/>
        </w:rPr>
        <w:t>. O sea, una vez desarrollado un proceso natural, es imposible restablecer el estado inicial sin provocar variaciones en el medio exterior al sistema.</w:t>
      </w:r>
    </w:p>
    <w:p w:rsidR="00F12731" w:rsidRDefault="00F12731">
      <w:pPr>
        <w:pStyle w:val="Ttulo1"/>
        <w:jc w:val="both"/>
        <w:rPr>
          <w:rFonts w:ascii="Arial Narrow" w:hAnsi="Arial Narrow"/>
          <w:sz w:val="24"/>
          <w:u w:val="single"/>
        </w:rPr>
      </w:pPr>
    </w:p>
    <w:p w:rsidR="00F12731" w:rsidRDefault="00C7579C">
      <w:pPr>
        <w:pStyle w:val="Ttulo1"/>
        <w:jc w:val="both"/>
        <w:rPr>
          <w:rFonts w:ascii="Arial Narrow" w:hAnsi="Arial Narrow"/>
          <w:sz w:val="24"/>
        </w:rPr>
      </w:pPr>
      <w:r>
        <w:rPr>
          <w:rFonts w:ascii="Arial Narrow" w:hAnsi="Arial Narrow"/>
          <w:sz w:val="24"/>
          <w:u w:val="single"/>
        </w:rPr>
        <w:t>Máquinas térmicas</w:t>
      </w:r>
    </w:p>
    <w:p w:rsidR="00F12731" w:rsidRDefault="00C7579C">
      <w:pPr>
        <w:pStyle w:val="NormalWeb"/>
        <w:jc w:val="both"/>
        <w:rPr>
          <w:rFonts w:ascii="Arial Narrow" w:hAnsi="Arial Narrow"/>
          <w:color w:val="auto"/>
          <w:sz w:val="24"/>
        </w:rPr>
      </w:pPr>
      <w:r>
        <w:rPr>
          <w:rFonts w:ascii="Arial Narrow" w:hAnsi="Arial Narrow"/>
          <w:color w:val="auto"/>
          <w:sz w:val="24"/>
        </w:rPr>
        <w:t>Una máquina o motor térmico es un dispositivo capaz de transformar calor (energía térmica) en trabajo (energía mecánica) de modo continuo.</w:t>
      </w:r>
    </w:p>
    <w:p w:rsidR="00F12731" w:rsidRDefault="00C7579C">
      <w:pPr>
        <w:jc w:val="both"/>
        <w:rPr>
          <w:rFonts w:ascii="Arial Narrow" w:hAnsi="Arial Narrow"/>
          <w:sz w:val="24"/>
        </w:rPr>
      </w:pPr>
      <w:r>
        <w:rPr>
          <w:rFonts w:ascii="Arial Narrow" w:hAnsi="Arial Narrow"/>
          <w:sz w:val="24"/>
        </w:rPr>
        <w:t>Fuente de calor es un cuerpo que es capaz de ceder o recibir calor sin variar su temperatura, cualquiera sea la variación de energía (capacidad calorífica infinita)</w:t>
      </w:r>
    </w:p>
    <w:p w:rsidR="00F12731" w:rsidRDefault="00C7579C">
      <w:pPr>
        <w:pStyle w:val="NormalWeb"/>
        <w:jc w:val="both"/>
        <w:rPr>
          <w:rFonts w:ascii="Arial Narrow" w:hAnsi="Arial Narrow"/>
          <w:sz w:val="24"/>
        </w:rPr>
      </w:pPr>
      <w:r>
        <w:rPr>
          <w:rFonts w:ascii="Arial Narrow" w:hAnsi="Arial Narrow"/>
          <w:color w:val="auto"/>
          <w:sz w:val="24"/>
        </w:rPr>
        <w:t>Para ello, el motor describe ciclos termodinámicos entre dos fuentes a distinta temperatura. De la fuente de temperatura más elevada T</w:t>
      </w:r>
      <w:r>
        <w:rPr>
          <w:rFonts w:ascii="Arial Narrow" w:hAnsi="Arial Narrow"/>
          <w:color w:val="auto"/>
          <w:sz w:val="24"/>
          <w:vertAlign w:val="subscript"/>
        </w:rPr>
        <w:t>1</w:t>
      </w:r>
      <w:r>
        <w:rPr>
          <w:rFonts w:ascii="Arial Narrow" w:hAnsi="Arial Narrow"/>
          <w:color w:val="auto"/>
          <w:sz w:val="24"/>
        </w:rPr>
        <w:t>, absorbe una cantidad de calor Q</w:t>
      </w:r>
      <w:r>
        <w:rPr>
          <w:rFonts w:ascii="Arial Narrow" w:hAnsi="Arial Narrow"/>
          <w:color w:val="auto"/>
          <w:sz w:val="24"/>
          <w:vertAlign w:val="subscript"/>
        </w:rPr>
        <w:t>1</w:t>
      </w:r>
      <w:r>
        <w:rPr>
          <w:rFonts w:ascii="Arial Narrow" w:hAnsi="Arial Narrow"/>
          <w:color w:val="auto"/>
          <w:sz w:val="24"/>
        </w:rPr>
        <w:t>, parte de este calor lo transforma en trabajo L y el resto Q</w:t>
      </w:r>
      <w:r>
        <w:rPr>
          <w:rFonts w:ascii="Arial Narrow" w:hAnsi="Arial Narrow"/>
          <w:color w:val="auto"/>
          <w:sz w:val="24"/>
          <w:vertAlign w:val="subscript"/>
        </w:rPr>
        <w:t>2</w:t>
      </w:r>
      <w:r>
        <w:rPr>
          <w:rFonts w:ascii="Arial Narrow" w:hAnsi="Arial Narrow"/>
          <w:color w:val="auto"/>
          <w:sz w:val="24"/>
        </w:rPr>
        <w:t xml:space="preserve"> es cedido a la fuente de menor temperatura T</w:t>
      </w:r>
      <w:r>
        <w:rPr>
          <w:rFonts w:ascii="Arial Narrow" w:hAnsi="Arial Narrow"/>
          <w:color w:val="auto"/>
          <w:sz w:val="24"/>
          <w:vertAlign w:val="subscript"/>
        </w:rPr>
        <w:t>2</w:t>
      </w:r>
      <w:r>
        <w:rPr>
          <w:rFonts w:ascii="Arial Narrow" w:hAnsi="Arial Narrow"/>
          <w:color w:val="auto"/>
          <w:sz w:val="24"/>
        </w:rPr>
        <w:t xml:space="preserve">. </w:t>
      </w:r>
      <w:r>
        <w:rPr>
          <w:rFonts w:ascii="Arial Narrow" w:hAnsi="Arial Narrow"/>
          <w:color w:val="auto"/>
          <w:sz w:val="24"/>
        </w:rPr>
        <w:tab/>
      </w:r>
      <w:r w:rsidR="00C64345" w:rsidRPr="00CE7557">
        <w:rPr>
          <w:rFonts w:ascii="Arial Narrow" w:hAnsi="Arial Narrow"/>
          <w:position w:val="-14"/>
          <w:sz w:val="20"/>
        </w:rPr>
        <w:object w:dxaOrig="1140" w:dyaOrig="3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25" type="#_x0000_t75" style="width:59.25pt;height:19.5pt" o:ole="">
            <v:imagedata r:id="rId5" o:title=""/>
          </v:shape>
          <o:OLEObject Type="Embed" ProgID="Equation.3" ShapeID="_x0000_i1125" DrawAspect="Content" ObjectID="_1330747781" r:id="rId6"/>
        </w:object>
      </w:r>
    </w:p>
    <w:p w:rsidR="00F12731" w:rsidRDefault="00C7579C">
      <w:pPr>
        <w:pStyle w:val="NormalWeb"/>
        <w:rPr>
          <w:rFonts w:ascii="Arial Narrow" w:hAnsi="Arial Narrow"/>
          <w:color w:val="auto"/>
          <w:sz w:val="24"/>
        </w:rPr>
      </w:pPr>
      <w:r>
        <w:rPr>
          <w:rFonts w:ascii="Arial Narrow" w:hAnsi="Arial Narrow"/>
          <w:color w:val="auto"/>
          <w:sz w:val="24"/>
        </w:rPr>
        <w:t>En la figura podemos ver el esquema termodinámico correspondiente a una máquina ó motor térmico.</w:t>
      </w:r>
    </w:p>
    <w:p w:rsidR="00F12731" w:rsidRDefault="00C64345">
      <w:pPr>
        <w:framePr w:hSpace="180" w:wrap="auto" w:vAnchor="text" w:hAnchor="page" w:x="1462" w:y="93"/>
        <w:rPr>
          <w:rFonts w:ascii="Arial Narrow" w:hAnsi="Arial Narrow"/>
          <w:noProof/>
          <w:sz w:val="24"/>
        </w:rPr>
      </w:pPr>
      <w:r w:rsidRPr="00F12731">
        <w:rPr>
          <w:rFonts w:ascii="Arial Narrow" w:hAnsi="Arial Narrow"/>
          <w:noProof/>
        </w:rPr>
        <w:lastRenderedPageBreak/>
        <w:pict>
          <v:shape id="_x0000_i1025" type="#_x0000_t75" style="width:111.75pt;height:156pt">
            <v:imagedata r:id="rId7" o:title=""/>
          </v:shape>
        </w:pict>
      </w:r>
    </w:p>
    <w:p w:rsidR="00F12731" w:rsidRDefault="00C7579C">
      <w:pPr>
        <w:pStyle w:val="NormalWeb"/>
        <w:jc w:val="both"/>
        <w:rPr>
          <w:rFonts w:ascii="Arial Narrow" w:hAnsi="Arial Narrow"/>
          <w:color w:val="auto"/>
          <w:sz w:val="24"/>
        </w:rPr>
      </w:pPr>
      <w:r>
        <w:rPr>
          <w:rFonts w:ascii="Arial Narrow" w:hAnsi="Arial Narrow"/>
          <w:color w:val="auto"/>
          <w:sz w:val="24"/>
        </w:rPr>
        <w:t>Según el Segundo Principio, Q</w:t>
      </w:r>
      <w:r>
        <w:rPr>
          <w:rFonts w:ascii="Arial Narrow" w:hAnsi="Arial Narrow"/>
          <w:color w:val="auto"/>
          <w:sz w:val="24"/>
          <w:vertAlign w:val="subscript"/>
        </w:rPr>
        <w:t>2</w:t>
      </w:r>
      <w:r>
        <w:rPr>
          <w:rFonts w:ascii="Arial Narrow" w:hAnsi="Arial Narrow"/>
          <w:color w:val="auto"/>
          <w:sz w:val="24"/>
        </w:rPr>
        <w:t xml:space="preserve"> nunca puede ser cero.</w:t>
      </w:r>
    </w:p>
    <w:p w:rsidR="00F12731" w:rsidRDefault="00C7579C">
      <w:pPr>
        <w:pStyle w:val="NormalWeb"/>
        <w:jc w:val="both"/>
        <w:rPr>
          <w:rFonts w:ascii="Arial Narrow" w:hAnsi="Arial Narrow"/>
          <w:color w:val="auto"/>
          <w:sz w:val="24"/>
        </w:rPr>
      </w:pPr>
      <w:r>
        <w:rPr>
          <w:rFonts w:ascii="Arial Narrow" w:hAnsi="Arial Narrow"/>
          <w:color w:val="auto"/>
          <w:sz w:val="24"/>
        </w:rPr>
        <w:t>Se define como rendimiento de una máquina ó motor térmico a la relación existente entre el trabajo producido y el calor absorbido.</w:t>
      </w:r>
    </w:p>
    <w:p w:rsidR="00F12731" w:rsidRDefault="00C64345">
      <w:pPr>
        <w:pStyle w:val="NormalWeb"/>
        <w:jc w:val="center"/>
        <w:rPr>
          <w:rFonts w:ascii="Arial Narrow" w:hAnsi="Arial Narrow"/>
          <w:sz w:val="24"/>
        </w:rPr>
      </w:pPr>
      <w:r w:rsidRPr="00C64345">
        <w:rPr>
          <w:rFonts w:ascii="Arial Narrow" w:hAnsi="Arial Narrow"/>
          <w:position w:val="-32"/>
          <w:sz w:val="20"/>
        </w:rPr>
        <w:object w:dxaOrig="840" w:dyaOrig="700">
          <v:shape id="_x0000_i1126" type="#_x0000_t75" style="width:47.25pt;height:39.75pt" o:ole="">
            <v:imagedata r:id="rId8" o:title=""/>
          </v:shape>
          <o:OLEObject Type="Embed" ProgID="Equation.3" ShapeID="_x0000_i1126" DrawAspect="Content" ObjectID="_1330747782" r:id="rId9"/>
        </w:object>
      </w:r>
    </w:p>
    <w:p w:rsidR="00F12731" w:rsidRDefault="00C7579C">
      <w:pPr>
        <w:pStyle w:val="NormalWeb"/>
        <w:jc w:val="both"/>
        <w:rPr>
          <w:rFonts w:ascii="Arial Narrow" w:hAnsi="Arial Narrow"/>
          <w:color w:val="auto"/>
          <w:sz w:val="24"/>
        </w:rPr>
      </w:pPr>
      <w:r>
        <w:rPr>
          <w:rFonts w:ascii="Arial Narrow" w:hAnsi="Arial Narrow"/>
          <w:color w:val="auto"/>
          <w:sz w:val="24"/>
        </w:rPr>
        <w:t>Los corolarios de Carnot marcan cuál es el rendimiento máximo que se puede obtener con una máquina térmica.</w:t>
      </w:r>
    </w:p>
    <w:p w:rsidR="00F12731" w:rsidRDefault="00C7579C">
      <w:pPr>
        <w:pStyle w:val="NormalWeb"/>
        <w:jc w:val="both"/>
        <w:rPr>
          <w:rFonts w:ascii="Arial Narrow" w:hAnsi="Arial Narrow"/>
          <w:color w:val="auto"/>
          <w:sz w:val="24"/>
        </w:rPr>
      </w:pPr>
      <w:r>
        <w:rPr>
          <w:rFonts w:ascii="Arial Narrow" w:hAnsi="Arial Narrow"/>
          <w:color w:val="auto"/>
          <w:sz w:val="24"/>
        </w:rPr>
        <w:t>"Todos los ciclos reversibles que operan entre las mismas fuentes de temperatura tienen el mismo rendimiento, que además es el máximo."</w: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El teorema de Carnot relaciona el rendimiento máximo del motor térmico reversible con la temperatura de las fuentes: </w:t>
      </w:r>
    </w:p>
    <w:p w:rsidR="00F12731" w:rsidRDefault="00C7579C">
      <w:pPr>
        <w:pStyle w:val="NormalWeb"/>
        <w:jc w:val="center"/>
        <w:rPr>
          <w:rFonts w:ascii="Arial Narrow" w:hAnsi="Arial Narrow"/>
          <w:sz w:val="24"/>
        </w:rPr>
      </w:pPr>
      <w:r w:rsidRPr="00F12731">
        <w:rPr>
          <w:rFonts w:ascii="Arial Narrow" w:hAnsi="Arial Narrow"/>
          <w:position w:val="-34"/>
          <w:sz w:val="20"/>
        </w:rPr>
        <w:object w:dxaOrig="1219" w:dyaOrig="720">
          <v:shape id="_x0000_i1026" type="#_x0000_t75" style="width:60pt;height:36pt" o:ole="">
            <v:imagedata r:id="rId10" o:title=""/>
          </v:shape>
          <o:OLEObject Type="Embed" ProgID="Equation.3" ShapeID="_x0000_i1026" DrawAspect="Content" ObjectID="_1330747783" r:id="rId11"/>
        </w:object>
      </w:r>
      <w:r>
        <w:rPr>
          <w:rFonts w:ascii="Arial Narrow" w:hAnsi="Arial Narrow"/>
          <w:sz w:val="24"/>
        </w:rPr>
        <w:tab/>
      </w:r>
      <w:r>
        <w:rPr>
          <w:rFonts w:ascii="Arial Narrow" w:hAnsi="Arial Narrow"/>
          <w:sz w:val="24"/>
        </w:rPr>
        <w:tab/>
      </w:r>
      <w:r w:rsidRPr="00F12731">
        <w:rPr>
          <w:rFonts w:ascii="Arial Narrow" w:hAnsi="Arial Narrow"/>
          <w:position w:val="-34"/>
          <w:sz w:val="20"/>
        </w:rPr>
        <w:object w:dxaOrig="1200" w:dyaOrig="680">
          <v:shape id="_x0000_i1027" type="#_x0000_t75" style="width:58.5pt;height:33pt" o:ole="">
            <v:imagedata r:id="rId12" o:title=""/>
          </v:shape>
          <o:OLEObject Type="Embed" ProgID="Equation.3" ShapeID="_x0000_i1027" DrawAspect="Content" ObjectID="_1330747784" r:id="rId13"/>
        </w:object>
      </w:r>
    </w:p>
    <w:p w:rsidR="00F12731" w:rsidRDefault="00F12731">
      <w:pPr>
        <w:pStyle w:val="NormalWeb"/>
        <w:jc w:val="both"/>
        <w:rPr>
          <w:rFonts w:ascii="Arial Narrow" w:hAnsi="Arial Narrow"/>
          <w:noProof/>
          <w:sz w:val="24"/>
        </w:rPr>
      </w:pPr>
    </w:p>
    <w:p w:rsidR="00F12731" w:rsidRDefault="00C64345">
      <w:pPr>
        <w:framePr w:hSpace="180" w:wrap="auto" w:vAnchor="text" w:hAnchor="text" w:y="870"/>
        <w:rPr>
          <w:rFonts w:ascii="Arial Narrow" w:hAnsi="Arial Narrow"/>
          <w:noProof/>
          <w:color w:val="000080"/>
          <w:sz w:val="24"/>
        </w:rPr>
      </w:pPr>
      <w:r w:rsidRPr="00F12731">
        <w:rPr>
          <w:rFonts w:ascii="Arial Narrow" w:hAnsi="Arial Narrow"/>
          <w:noProof/>
          <w:color w:val="000080"/>
        </w:rPr>
        <w:pict>
          <v:shape id="_x0000_i1028" type="#_x0000_t75" style="width:303pt;height:193.5pt">
            <v:imagedata r:id="rId14" o:title=""/>
          </v:shape>
        </w:pict>
      </w:r>
    </w:p>
    <w:p w:rsidR="00F12731" w:rsidRDefault="00C7579C">
      <w:pPr>
        <w:pStyle w:val="NormalWeb"/>
        <w:jc w:val="both"/>
        <w:rPr>
          <w:rFonts w:ascii="Arial Narrow" w:hAnsi="Arial Narrow"/>
          <w:sz w:val="24"/>
        </w:rPr>
      </w:pPr>
      <w:r>
        <w:rPr>
          <w:rFonts w:ascii="Arial Narrow" w:hAnsi="Arial Narrow"/>
          <w:color w:val="auto"/>
          <w:sz w:val="24"/>
        </w:rPr>
        <w:t>Carnot diseñó un ciclo termodinámico reversible y que, por lo tanto, poseía el máximo rendimiento que puede tener una máquina térmica.</w: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El ciclo de Carnot </w:t>
      </w:r>
      <w:r w:rsidR="00C64345">
        <w:rPr>
          <w:rFonts w:ascii="Arial Narrow" w:hAnsi="Arial Narrow"/>
          <w:color w:val="auto"/>
          <w:sz w:val="24"/>
        </w:rPr>
        <w:t>está</w:t>
      </w:r>
      <w:r>
        <w:rPr>
          <w:rFonts w:ascii="Arial Narrow" w:hAnsi="Arial Narrow"/>
          <w:color w:val="auto"/>
          <w:sz w:val="24"/>
        </w:rPr>
        <w:t xml:space="preserve"> formado por 4 evoluciones. Dos transformaciones isotérmicas, las 1 - 2 y 3 - 4, donde intercambia calor con las fuentes caliente y fría respectivamente y dos transformaciones adiabáticas, tales como las 4 - 1 y 2 - 3, entre las temperaturas de las fuentes, en las que sólo puede intercambiar trabajo.</w:t>
      </w:r>
    </w:p>
    <w:p w:rsidR="00F12731" w:rsidRDefault="00F12731">
      <w:pPr>
        <w:pStyle w:val="Ttulo1"/>
        <w:rPr>
          <w:rFonts w:ascii="Arial Narrow" w:hAnsi="Arial Narrow"/>
          <w:sz w:val="24"/>
          <w:u w:val="single"/>
          <w:lang w:val="es-ES"/>
        </w:rPr>
      </w:pPr>
    </w:p>
    <w:p w:rsidR="00F12731" w:rsidRDefault="00F12731">
      <w:pPr>
        <w:rPr>
          <w:rFonts w:ascii="Arial Narrow" w:hAnsi="Arial Narrow"/>
          <w:sz w:val="24"/>
        </w:rPr>
      </w:pPr>
    </w:p>
    <w:p w:rsidR="00F12731" w:rsidRDefault="00C7579C">
      <w:pPr>
        <w:pStyle w:val="Ttulo1"/>
        <w:rPr>
          <w:rFonts w:ascii="Arial Narrow" w:hAnsi="Arial Narrow"/>
          <w:sz w:val="24"/>
          <w:u w:val="single"/>
        </w:rPr>
      </w:pPr>
      <w:r>
        <w:rPr>
          <w:rFonts w:ascii="Arial Narrow" w:hAnsi="Arial Narrow"/>
          <w:sz w:val="24"/>
          <w:u w:val="single"/>
        </w:rPr>
        <w:t>Máquinas frigoríficas</w:t>
      </w:r>
    </w:p>
    <w:p w:rsidR="00F12731" w:rsidRDefault="00C7579C">
      <w:pPr>
        <w:pStyle w:val="NormalWeb"/>
        <w:jc w:val="both"/>
        <w:rPr>
          <w:rFonts w:ascii="Arial Narrow" w:hAnsi="Arial Narrow"/>
          <w:color w:val="auto"/>
          <w:sz w:val="24"/>
        </w:rPr>
      </w:pPr>
      <w:r>
        <w:rPr>
          <w:rFonts w:ascii="Arial Narrow" w:hAnsi="Arial Narrow"/>
          <w:color w:val="auto"/>
          <w:sz w:val="24"/>
        </w:rPr>
        <w:t>Con las máquinas frigoríficas se consigue calentar o enfriar una zona a expensas de consumir un trabajo. El calor Q</w:t>
      </w:r>
      <w:r>
        <w:rPr>
          <w:rFonts w:ascii="Arial Narrow" w:hAnsi="Arial Narrow"/>
          <w:color w:val="auto"/>
          <w:sz w:val="24"/>
          <w:vertAlign w:val="subscript"/>
        </w:rPr>
        <w:t>2</w:t>
      </w:r>
      <w:r>
        <w:rPr>
          <w:rFonts w:ascii="Arial Narrow" w:hAnsi="Arial Narrow"/>
          <w:color w:val="auto"/>
          <w:sz w:val="24"/>
        </w:rPr>
        <w:t xml:space="preserve"> que se absorbe de una de las fuentes gracias al trabajo L aportado, es cedido, junto con éste trabajo, a la segunda fuente térmica.</w:t>
      </w:r>
    </w:p>
    <w:p w:rsidR="00F12731" w:rsidRDefault="00F12731">
      <w:pPr>
        <w:pStyle w:val="NormalWeb"/>
        <w:jc w:val="center"/>
        <w:rPr>
          <w:rFonts w:ascii="Arial Narrow" w:hAnsi="Arial Narrow"/>
          <w:noProof/>
          <w:color w:val="auto"/>
          <w:sz w:val="24"/>
        </w:rPr>
      </w:pPr>
    </w:p>
    <w:p w:rsidR="00F12731" w:rsidRDefault="00C64345">
      <w:pPr>
        <w:framePr w:hSpace="180" w:wrap="auto" w:vAnchor="text" w:hAnchor="text" w:y="12"/>
        <w:rPr>
          <w:rFonts w:ascii="Arial Narrow" w:hAnsi="Arial Narrow"/>
          <w:noProof/>
          <w:sz w:val="24"/>
        </w:rPr>
      </w:pPr>
      <w:r w:rsidRPr="00F12731">
        <w:rPr>
          <w:rFonts w:ascii="Arial Narrow" w:hAnsi="Arial Narrow"/>
          <w:noProof/>
        </w:rPr>
        <w:lastRenderedPageBreak/>
        <w:pict>
          <v:shape id="_x0000_i1029" type="#_x0000_t75" style="width:141.75pt;height:201.75pt">
            <v:imagedata r:id="rId15" o:title=""/>
          </v:shape>
        </w:pict>
      </w:r>
    </w:p>
    <w:p w:rsidR="00F12731" w:rsidRDefault="00C7579C">
      <w:pPr>
        <w:pStyle w:val="NormalWeb"/>
        <w:jc w:val="center"/>
        <w:rPr>
          <w:rFonts w:ascii="Arial Narrow" w:hAnsi="Arial Narrow"/>
          <w:color w:val="auto"/>
          <w:sz w:val="24"/>
        </w:rPr>
      </w:pPr>
      <w:r w:rsidRPr="00F12731">
        <w:rPr>
          <w:rFonts w:ascii="Arial Narrow" w:hAnsi="Arial Narrow"/>
          <w:position w:val="-16"/>
          <w:sz w:val="20"/>
        </w:rPr>
        <w:object w:dxaOrig="1120" w:dyaOrig="400">
          <v:shape id="_x0000_i1030" type="#_x0000_t75" style="width:66pt;height:24pt" o:ole="">
            <v:imagedata r:id="rId16" o:title=""/>
          </v:shape>
          <o:OLEObject Type="Embed" ProgID="Equation.3" ShapeID="_x0000_i1030" DrawAspect="Content" ObjectID="_1330747785" r:id="rId17"/>
        </w:object>
      </w:r>
    </w:p>
    <w:p w:rsidR="00F12731" w:rsidRDefault="00C7579C">
      <w:pPr>
        <w:pStyle w:val="NormalWeb"/>
        <w:jc w:val="both"/>
        <w:rPr>
          <w:rFonts w:ascii="Arial Narrow" w:hAnsi="Arial Narrow"/>
          <w:color w:val="auto"/>
          <w:sz w:val="24"/>
        </w:rPr>
      </w:pPr>
      <w:r>
        <w:rPr>
          <w:rFonts w:ascii="Arial Narrow" w:hAnsi="Arial Narrow"/>
          <w:color w:val="auto"/>
          <w:sz w:val="24"/>
        </w:rPr>
        <w:t>En esta figura podemos ver el esquema de una máquina frigorífica.</w:t>
      </w:r>
    </w:p>
    <w:p w:rsidR="00F12731" w:rsidRDefault="00C7579C">
      <w:pPr>
        <w:pStyle w:val="NormalWeb"/>
        <w:jc w:val="both"/>
        <w:rPr>
          <w:rFonts w:ascii="Arial Narrow" w:hAnsi="Arial Narrow"/>
          <w:color w:val="auto"/>
          <w:sz w:val="24"/>
        </w:rPr>
      </w:pPr>
      <w:r>
        <w:rPr>
          <w:rFonts w:ascii="Arial Narrow" w:hAnsi="Arial Narrow"/>
          <w:color w:val="auto"/>
          <w:sz w:val="24"/>
        </w:rPr>
        <w:t>Si el efecto útil perseguido es el calor transferido a la fuente caliente tenemos una bomba de calor. El coeficiente de operación de una bomba de calor es la relación existente entre el calor transferido y el trabajo consumido.</w:t>
      </w:r>
    </w:p>
    <w:p w:rsidR="00F12731" w:rsidRDefault="00C7579C">
      <w:pPr>
        <w:pStyle w:val="NormalWeb"/>
        <w:jc w:val="center"/>
        <w:rPr>
          <w:rFonts w:ascii="Arial Narrow" w:hAnsi="Arial Narrow"/>
          <w:color w:val="auto"/>
          <w:sz w:val="24"/>
        </w:rPr>
      </w:pPr>
      <w:r w:rsidRPr="00F12731">
        <w:rPr>
          <w:rFonts w:ascii="Arial Narrow" w:hAnsi="Arial Narrow"/>
          <w:position w:val="-26"/>
          <w:sz w:val="20"/>
        </w:rPr>
        <w:object w:dxaOrig="1140" w:dyaOrig="700">
          <v:shape id="_x0000_i1031" type="#_x0000_t75" style="width:69.75pt;height:42.75pt" o:ole="">
            <v:imagedata r:id="rId18" o:title=""/>
          </v:shape>
          <o:OLEObject Type="Embed" ProgID="Equation.3" ShapeID="_x0000_i1031" DrawAspect="Content" ObjectID="_1330747786" r:id="rId19"/>
        </w:objec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Si el efecto útil perseguido es el calor absorbido de la fuente fría tenemos una máquina frigorífica. El coeficiente de efecto frigorífico de una máquina frigorífica es la relación entre el calor absorbido de la fuente fría y el trabajo consumido. </w:t>
      </w:r>
      <w:r>
        <w:rPr>
          <w:rFonts w:ascii="Arial Narrow" w:hAnsi="Arial Narrow"/>
          <w:color w:val="auto"/>
          <w:sz w:val="24"/>
        </w:rPr>
        <w:tab/>
      </w:r>
      <w:r>
        <w:rPr>
          <w:rFonts w:ascii="Arial Narrow" w:hAnsi="Arial Narrow"/>
          <w:color w:val="auto"/>
          <w:sz w:val="24"/>
        </w:rPr>
        <w:tab/>
      </w:r>
      <w:r>
        <w:rPr>
          <w:rFonts w:ascii="Arial Narrow" w:hAnsi="Arial Narrow"/>
          <w:color w:val="auto"/>
          <w:sz w:val="24"/>
        </w:rPr>
        <w:tab/>
      </w:r>
      <w:r>
        <w:rPr>
          <w:rFonts w:ascii="Arial Narrow" w:hAnsi="Arial Narrow"/>
          <w:color w:val="auto"/>
          <w:sz w:val="24"/>
        </w:rPr>
        <w:tab/>
      </w:r>
      <w:r>
        <w:rPr>
          <w:rFonts w:ascii="Arial Narrow" w:hAnsi="Arial Narrow"/>
          <w:color w:val="auto"/>
          <w:sz w:val="24"/>
        </w:rPr>
        <w:tab/>
      </w:r>
      <w:r>
        <w:rPr>
          <w:rFonts w:ascii="Arial Narrow" w:hAnsi="Arial Narrow"/>
          <w:color w:val="auto"/>
          <w:sz w:val="24"/>
        </w:rPr>
        <w:tab/>
      </w:r>
      <w:r>
        <w:rPr>
          <w:rFonts w:ascii="Arial Narrow" w:hAnsi="Arial Narrow"/>
          <w:color w:val="auto"/>
          <w:sz w:val="24"/>
        </w:rPr>
        <w:tab/>
      </w:r>
      <w:r w:rsidRPr="00F12731">
        <w:rPr>
          <w:rFonts w:ascii="Arial Narrow" w:hAnsi="Arial Narrow"/>
          <w:position w:val="-26"/>
          <w:sz w:val="20"/>
        </w:rPr>
        <w:object w:dxaOrig="1260" w:dyaOrig="700">
          <v:shape id="_x0000_i1032" type="#_x0000_t75" style="width:68.25pt;height:37.5pt" o:ole="">
            <v:imagedata r:id="rId20" o:title=""/>
          </v:shape>
          <o:OLEObject Type="Embed" ProgID="Equation.3" ShapeID="_x0000_i1032" DrawAspect="Content" ObjectID="_1330747787" r:id="rId21"/>
        </w:object>
      </w:r>
    </w:p>
    <w:p w:rsidR="00F12731" w:rsidRDefault="00F12731">
      <w:pPr>
        <w:pStyle w:val="Textoindependiente"/>
        <w:rPr>
          <w:rFonts w:ascii="Arial Narrow" w:hAnsi="Arial Narrow"/>
          <w:b/>
          <w:sz w:val="24"/>
        </w:rPr>
      </w:pPr>
    </w:p>
    <w:p w:rsidR="00F12731" w:rsidRDefault="00C7579C">
      <w:pPr>
        <w:pStyle w:val="Textoindependiente"/>
        <w:rPr>
          <w:rFonts w:ascii="Arial Narrow" w:hAnsi="Arial Narrow"/>
          <w:b/>
          <w:sz w:val="24"/>
        </w:rPr>
      </w:pPr>
      <w:r>
        <w:rPr>
          <w:rFonts w:ascii="Arial Narrow" w:hAnsi="Arial Narrow"/>
          <w:b/>
          <w:sz w:val="24"/>
        </w:rPr>
        <w:t>Enunciado de Carnot del Segundo Principio</w:t>
      </w:r>
    </w:p>
    <w:p w:rsidR="00F12731" w:rsidRDefault="00C7579C">
      <w:pPr>
        <w:pStyle w:val="Ttulo7"/>
      </w:pPr>
      <w:r>
        <w:t>“Toda máquina térmica para poder funcionar requiere dos fuentes de distintas temperaturas”</w:t>
      </w:r>
    </w:p>
    <w:p w:rsidR="00F12731" w:rsidRDefault="00F12731">
      <w:pPr>
        <w:jc w:val="both"/>
        <w:rPr>
          <w:rFonts w:ascii="Arial Narrow" w:hAnsi="Arial Narrow"/>
          <w:b/>
          <w:sz w:val="24"/>
        </w:rPr>
      </w:pPr>
    </w:p>
    <w:p w:rsidR="00F12731" w:rsidRDefault="00F12731">
      <w:pPr>
        <w:jc w:val="both"/>
        <w:rPr>
          <w:rFonts w:ascii="Arial Narrow" w:hAnsi="Arial Narrow"/>
          <w:b/>
          <w:sz w:val="24"/>
        </w:rPr>
      </w:pPr>
    </w:p>
    <w:p w:rsidR="00F12731" w:rsidRDefault="00F12731">
      <w:pPr>
        <w:jc w:val="both"/>
        <w:rPr>
          <w:rFonts w:ascii="Arial Narrow" w:hAnsi="Arial Narrow"/>
          <w:b/>
          <w:sz w:val="24"/>
        </w:rPr>
      </w:pPr>
    </w:p>
    <w:p w:rsidR="00F12731" w:rsidRDefault="00C7579C">
      <w:pPr>
        <w:jc w:val="both"/>
        <w:rPr>
          <w:rFonts w:ascii="Arial Narrow" w:hAnsi="Arial Narrow"/>
          <w:b/>
          <w:sz w:val="24"/>
        </w:rPr>
      </w:pPr>
      <w:r>
        <w:rPr>
          <w:rFonts w:ascii="Arial Narrow" w:hAnsi="Arial Narrow"/>
          <w:b/>
          <w:sz w:val="24"/>
        </w:rPr>
        <w:t>Enunciado de Lord Kelvin</w:t>
      </w:r>
    </w:p>
    <w:p w:rsidR="00F12731" w:rsidRDefault="00C7579C">
      <w:pPr>
        <w:jc w:val="center"/>
        <w:rPr>
          <w:rFonts w:ascii="Arial Narrow" w:hAnsi="Arial Narrow"/>
          <w:b/>
          <w:sz w:val="24"/>
        </w:rPr>
      </w:pPr>
      <w:r>
        <w:rPr>
          <w:rFonts w:ascii="Arial Narrow" w:hAnsi="Arial Narrow"/>
          <w:b/>
          <w:sz w:val="24"/>
        </w:rPr>
        <w:t>“Es imposible obtener trabajo mecánico (por medio de un agente material inanimado) de una porción de materia enfriándola a una temperatura inferior al más frío de los cuerpos que la rodea”</w:t>
      </w:r>
    </w:p>
    <w:p w:rsidR="00F12731" w:rsidRDefault="00F12731">
      <w:pPr>
        <w:jc w:val="both"/>
        <w:rPr>
          <w:rFonts w:ascii="Arial Narrow" w:hAnsi="Arial Narrow"/>
          <w:b/>
          <w:sz w:val="24"/>
        </w:rPr>
      </w:pPr>
    </w:p>
    <w:p w:rsidR="00F12731" w:rsidRDefault="00C7579C">
      <w:pPr>
        <w:jc w:val="both"/>
        <w:rPr>
          <w:rFonts w:ascii="Arial Narrow" w:hAnsi="Arial Narrow"/>
          <w:b/>
          <w:sz w:val="24"/>
        </w:rPr>
      </w:pPr>
      <w:r>
        <w:rPr>
          <w:rFonts w:ascii="Arial Narrow" w:hAnsi="Arial Narrow"/>
          <w:b/>
          <w:sz w:val="24"/>
        </w:rPr>
        <w:t>Enunciado de Max Planck</w:t>
      </w:r>
    </w:p>
    <w:p w:rsidR="00F12731" w:rsidRDefault="00C7579C">
      <w:pPr>
        <w:jc w:val="center"/>
        <w:rPr>
          <w:rFonts w:ascii="Arial Narrow" w:hAnsi="Arial Narrow"/>
          <w:b/>
          <w:sz w:val="24"/>
        </w:rPr>
      </w:pPr>
      <w:r>
        <w:rPr>
          <w:rFonts w:ascii="Arial Narrow" w:hAnsi="Arial Narrow"/>
          <w:b/>
          <w:sz w:val="24"/>
        </w:rPr>
        <w:t>“Es imposible construir una máquina de funcionamiento periódico, que no haga otra cosa que levantar un peso (efectuar un trabajo) y enfriar un recipiente (extraer calor de una única fuente)”</w:t>
      </w:r>
    </w:p>
    <w:p w:rsidR="00F12731" w:rsidRDefault="00F12731">
      <w:pPr>
        <w:jc w:val="both"/>
        <w:rPr>
          <w:rFonts w:ascii="Arial Narrow" w:hAnsi="Arial Narrow"/>
          <w:b/>
          <w:sz w:val="24"/>
        </w:rPr>
      </w:pPr>
    </w:p>
    <w:p w:rsidR="00F12731" w:rsidRDefault="00C7579C">
      <w:pPr>
        <w:jc w:val="both"/>
        <w:rPr>
          <w:rFonts w:ascii="Arial Narrow" w:hAnsi="Arial Narrow"/>
          <w:b/>
          <w:sz w:val="24"/>
        </w:rPr>
      </w:pPr>
      <w:r>
        <w:rPr>
          <w:rFonts w:ascii="Arial Narrow" w:hAnsi="Arial Narrow"/>
          <w:b/>
          <w:sz w:val="24"/>
        </w:rPr>
        <w:t>Enunciado de Clausius</w:t>
      </w:r>
    </w:p>
    <w:p w:rsidR="00F12731" w:rsidRDefault="00C7579C">
      <w:pPr>
        <w:jc w:val="center"/>
        <w:rPr>
          <w:rFonts w:ascii="Arial Narrow" w:hAnsi="Arial Narrow"/>
          <w:b/>
          <w:sz w:val="24"/>
        </w:rPr>
      </w:pPr>
      <w:r>
        <w:rPr>
          <w:rFonts w:ascii="Arial Narrow" w:hAnsi="Arial Narrow"/>
          <w:b/>
          <w:sz w:val="24"/>
        </w:rPr>
        <w:t>“El calor no puede pasar por sí sólo de un cuerpo frío a otro que está a mayor temperatura.”</w:t>
      </w:r>
    </w:p>
    <w:p w:rsidR="00F12731" w:rsidRDefault="00C7579C">
      <w:pPr>
        <w:jc w:val="both"/>
        <w:rPr>
          <w:rFonts w:ascii="Arial Narrow" w:hAnsi="Arial Narrow"/>
          <w:sz w:val="24"/>
        </w:rPr>
      </w:pPr>
      <w:r>
        <w:rPr>
          <w:rFonts w:ascii="Arial Narrow" w:hAnsi="Arial Narrow"/>
          <w:sz w:val="24"/>
        </w:rPr>
        <w:t>Negar uno de estos enunciados equivale a negar cualquier otro.</w:t>
      </w:r>
    </w:p>
    <w:p w:rsidR="00F12731" w:rsidRDefault="00C7579C">
      <w:pPr>
        <w:jc w:val="both"/>
        <w:rPr>
          <w:rFonts w:ascii="Arial Narrow" w:hAnsi="Arial Narrow"/>
          <w:sz w:val="24"/>
        </w:rPr>
      </w:pPr>
      <w:r>
        <w:rPr>
          <w:rFonts w:ascii="Arial Narrow" w:hAnsi="Arial Narrow"/>
          <w:sz w:val="24"/>
        </w:rPr>
        <w:t>Supongamos tener dos fuentes de temperaturas T</w:t>
      </w:r>
      <w:r>
        <w:rPr>
          <w:rFonts w:ascii="Arial Narrow" w:hAnsi="Arial Narrow"/>
          <w:sz w:val="24"/>
          <w:vertAlign w:val="subscript"/>
        </w:rPr>
        <w:t>1</w:t>
      </w:r>
      <w:r>
        <w:rPr>
          <w:rFonts w:ascii="Arial Narrow" w:hAnsi="Arial Narrow"/>
          <w:sz w:val="24"/>
        </w:rPr>
        <w:t xml:space="preserve"> y T</w:t>
      </w:r>
      <w:r>
        <w:rPr>
          <w:rFonts w:ascii="Arial Narrow" w:hAnsi="Arial Narrow"/>
          <w:sz w:val="24"/>
          <w:vertAlign w:val="subscript"/>
        </w:rPr>
        <w:t>2</w:t>
      </w:r>
      <w:r>
        <w:rPr>
          <w:rFonts w:ascii="Arial Narrow" w:hAnsi="Arial Narrow"/>
          <w:sz w:val="24"/>
        </w:rPr>
        <w:t xml:space="preserve"> entre las cuales intercalamos una máquina térmica, siendo T</w:t>
      </w:r>
      <w:r>
        <w:rPr>
          <w:rFonts w:ascii="Arial Narrow" w:hAnsi="Arial Narrow"/>
          <w:sz w:val="24"/>
          <w:vertAlign w:val="subscript"/>
        </w:rPr>
        <w:t>1</w:t>
      </w:r>
      <w:r>
        <w:rPr>
          <w:rFonts w:ascii="Arial Narrow" w:hAnsi="Arial Narrow"/>
          <w:sz w:val="24"/>
        </w:rPr>
        <w:t xml:space="preserve"> &gt; T</w:t>
      </w:r>
      <w:r>
        <w:rPr>
          <w:rFonts w:ascii="Arial Narrow" w:hAnsi="Arial Narrow"/>
          <w:sz w:val="24"/>
          <w:vertAlign w:val="subscript"/>
        </w:rPr>
        <w:t xml:space="preserve">2 </w:t>
      </w:r>
      <w:r>
        <w:rPr>
          <w:rFonts w:ascii="Arial Narrow" w:hAnsi="Arial Narrow"/>
          <w:sz w:val="24"/>
        </w:rPr>
        <w:t xml:space="preserve">  si el enunciado de Carnot es verdadero será:</w:t>
      </w:r>
    </w:p>
    <w:p w:rsidR="00F12731" w:rsidRDefault="00F12731">
      <w:pPr>
        <w:jc w:val="center"/>
        <w:rPr>
          <w:rFonts w:ascii="Arial Narrow" w:hAnsi="Arial Narrow"/>
          <w:noProof/>
          <w:sz w:val="24"/>
        </w:rPr>
      </w:pPr>
    </w:p>
    <w:p w:rsidR="00F12731" w:rsidRDefault="00C64345">
      <w:pPr>
        <w:framePr w:hSpace="180" w:wrap="auto" w:vAnchor="text" w:hAnchor="text" w:y="173"/>
        <w:rPr>
          <w:rFonts w:ascii="Arial Narrow" w:hAnsi="Arial Narrow"/>
          <w:noProof/>
          <w:sz w:val="24"/>
        </w:rPr>
      </w:pPr>
      <w:r w:rsidRPr="00F12731">
        <w:rPr>
          <w:rFonts w:ascii="Arial Narrow" w:hAnsi="Arial Narrow"/>
          <w:noProof/>
        </w:rPr>
        <w:lastRenderedPageBreak/>
        <w:pict>
          <v:shape id="_x0000_i1033" type="#_x0000_t75" style="width:168.75pt;height:197.25pt">
            <v:imagedata r:id="rId22" o:title=""/>
          </v:shape>
        </w:pict>
      </w:r>
    </w:p>
    <w:p w:rsidR="00F12731" w:rsidRDefault="00C64345">
      <w:pPr>
        <w:jc w:val="center"/>
        <w:rPr>
          <w:rFonts w:ascii="Arial Narrow" w:hAnsi="Arial Narrow"/>
          <w:sz w:val="24"/>
        </w:rPr>
      </w:pPr>
      <w:r w:rsidRPr="00C64345">
        <w:rPr>
          <w:rFonts w:ascii="Arial Narrow" w:hAnsi="Arial Narrow"/>
          <w:position w:val="-14"/>
        </w:rPr>
        <w:object w:dxaOrig="2840" w:dyaOrig="380">
          <v:shape id="_x0000_i1127" type="#_x0000_t75" style="width:189pt;height:25.5pt" o:ole="">
            <v:imagedata r:id="rId23" o:title=""/>
          </v:shape>
          <o:OLEObject Type="Embed" ProgID="Equation.3" ShapeID="_x0000_i1127" DrawAspect="Content" ObjectID="_1330747788" r:id="rId24"/>
        </w:object>
      </w:r>
    </w:p>
    <w:p w:rsidR="00F12731" w:rsidRDefault="00C7579C">
      <w:pPr>
        <w:jc w:val="both"/>
        <w:rPr>
          <w:rFonts w:ascii="Arial Narrow" w:hAnsi="Arial Narrow"/>
          <w:sz w:val="24"/>
        </w:rPr>
      </w:pPr>
      <w:r>
        <w:rPr>
          <w:rFonts w:ascii="Arial Narrow" w:hAnsi="Arial Narrow"/>
          <w:sz w:val="24"/>
        </w:rPr>
        <w:t>Si el enunciado de Clausius es falso la cantidad de calor  Q</w:t>
      </w:r>
      <w:r>
        <w:rPr>
          <w:rFonts w:ascii="Arial Narrow" w:hAnsi="Arial Narrow"/>
          <w:sz w:val="24"/>
          <w:vertAlign w:val="subscript"/>
        </w:rPr>
        <w:t>2</w:t>
      </w:r>
      <w:r>
        <w:rPr>
          <w:rFonts w:ascii="Arial Narrow" w:hAnsi="Arial Narrow"/>
          <w:sz w:val="24"/>
        </w:rPr>
        <w:t xml:space="preserve">  podría pasar por sí sola de la fuente de temperatura inferior a la superior, en consecuencia como la misma cantidad de calor que se entrega a la fuente fría se le quita, se puede usar un conductor térmico sin que nada impida que la máquina térmica siga funcionando.</w:t>
      </w:r>
    </w:p>
    <w:p w:rsidR="00F12731" w:rsidRDefault="00C7579C">
      <w:pPr>
        <w:jc w:val="both"/>
        <w:rPr>
          <w:rFonts w:ascii="Arial Narrow" w:hAnsi="Arial Narrow"/>
          <w:sz w:val="24"/>
        </w:rPr>
      </w:pPr>
      <w:r>
        <w:rPr>
          <w:rFonts w:ascii="Arial Narrow" w:hAnsi="Arial Narrow"/>
          <w:sz w:val="24"/>
        </w:rPr>
        <w:t>De este modo la máquina funcionaría con una sola fuente contradiciendo el enunciado de Carnot, luego si el enunciado de Clausius es falso, también lo son los otros postulados.</w:t>
      </w:r>
    </w:p>
    <w:p w:rsidR="00F12731" w:rsidRDefault="00C7579C">
      <w:pPr>
        <w:jc w:val="both"/>
        <w:rPr>
          <w:rFonts w:ascii="Arial Narrow" w:hAnsi="Arial Narrow"/>
          <w:sz w:val="24"/>
        </w:rPr>
      </w:pPr>
      <w:r>
        <w:rPr>
          <w:rFonts w:ascii="Arial Narrow" w:hAnsi="Arial Narrow"/>
          <w:sz w:val="24"/>
        </w:rPr>
        <w:t>Supongamos el enunciado de Clausius verdadero y el de Carnot falso e intercalemos entre las fuentes de temperaturas  T</w:t>
      </w:r>
      <w:r>
        <w:rPr>
          <w:rFonts w:ascii="Arial Narrow" w:hAnsi="Arial Narrow"/>
          <w:sz w:val="24"/>
          <w:vertAlign w:val="subscript"/>
        </w:rPr>
        <w:t>1</w:t>
      </w:r>
      <w:r>
        <w:rPr>
          <w:rFonts w:ascii="Arial Narrow" w:hAnsi="Arial Narrow"/>
          <w:sz w:val="24"/>
        </w:rPr>
        <w:t xml:space="preserve"> y T</w:t>
      </w:r>
      <w:r>
        <w:rPr>
          <w:rFonts w:ascii="Arial Narrow" w:hAnsi="Arial Narrow"/>
          <w:sz w:val="24"/>
          <w:vertAlign w:val="subscript"/>
        </w:rPr>
        <w:t>2</w:t>
      </w:r>
      <w:r>
        <w:rPr>
          <w:rFonts w:ascii="Arial Narrow" w:hAnsi="Arial Narrow"/>
          <w:sz w:val="24"/>
        </w:rPr>
        <w:t xml:space="preserve">  una máquina frigorífica en la que</w:t>
      </w:r>
    </w:p>
    <w:p w:rsidR="00F12731" w:rsidRDefault="00C64345">
      <w:pPr>
        <w:jc w:val="center"/>
        <w:rPr>
          <w:rFonts w:ascii="Arial Narrow" w:hAnsi="Arial Narrow"/>
          <w:sz w:val="24"/>
        </w:rPr>
      </w:pPr>
      <w:r w:rsidRPr="00C64345">
        <w:rPr>
          <w:rFonts w:ascii="Arial Narrow" w:hAnsi="Arial Narrow"/>
          <w:position w:val="-14"/>
        </w:rPr>
        <w:object w:dxaOrig="1200" w:dyaOrig="380">
          <v:shape id="_x0000_i1128" type="#_x0000_t75" style="width:80.25pt;height:25.5pt" o:ole="">
            <v:imagedata r:id="rId25" o:title=""/>
          </v:shape>
          <o:OLEObject Type="Embed" ProgID="Equation.3" ShapeID="_x0000_i1128" DrawAspect="Content" ObjectID="_1330747789" r:id="rId26"/>
        </w:object>
      </w:r>
    </w:p>
    <w:p w:rsidR="00F12731" w:rsidRDefault="00C7579C">
      <w:pPr>
        <w:jc w:val="both"/>
        <w:rPr>
          <w:rFonts w:ascii="Arial Narrow" w:hAnsi="Arial Narrow"/>
          <w:sz w:val="24"/>
        </w:rPr>
      </w:pPr>
      <w:r>
        <w:rPr>
          <w:rFonts w:ascii="Arial Narrow" w:hAnsi="Arial Narrow"/>
          <w:sz w:val="24"/>
        </w:rPr>
        <w:t>y para moverla utilizamos una máquina térmica que nos entrega el trabajo  L  con lo que el calor Q</w:t>
      </w:r>
      <w:r>
        <w:rPr>
          <w:rFonts w:ascii="Arial Narrow" w:hAnsi="Arial Narrow"/>
          <w:sz w:val="24"/>
          <w:vertAlign w:val="subscript"/>
        </w:rPr>
        <w:t>2</w:t>
      </w:r>
      <w:r>
        <w:rPr>
          <w:rFonts w:ascii="Arial Narrow" w:hAnsi="Arial Narrow"/>
          <w:sz w:val="24"/>
        </w:rPr>
        <w:t xml:space="preserve"> estaría pasando por sí solo de la fuente fría a la caliente con lo que se contradice el enunciado de Clausius del Segundo Principio.</w:t>
      </w:r>
    </w:p>
    <w:p w:rsidR="00F12731" w:rsidRDefault="00C7579C">
      <w:pPr>
        <w:rPr>
          <w:rFonts w:ascii="Arial Narrow" w:hAnsi="Arial Narrow"/>
          <w:sz w:val="24"/>
        </w:rPr>
      </w:pPr>
      <w:r>
        <w:rPr>
          <w:rFonts w:ascii="Arial Narrow" w:hAnsi="Arial Narrow"/>
          <w:sz w:val="24"/>
        </w:rPr>
        <w:t xml:space="preserve">   </w:t>
      </w:r>
    </w:p>
    <w:p w:rsidR="00F12731" w:rsidRDefault="00C7579C">
      <w:pPr>
        <w:jc w:val="both"/>
        <w:rPr>
          <w:rFonts w:ascii="Arial Narrow" w:hAnsi="Arial Narrow"/>
          <w:b/>
          <w:sz w:val="24"/>
          <w:u w:val="single"/>
        </w:rPr>
      </w:pPr>
      <w:r>
        <w:rPr>
          <w:rFonts w:ascii="Arial Narrow" w:hAnsi="Arial Narrow"/>
          <w:b/>
          <w:sz w:val="24"/>
        </w:rPr>
        <w:t>Teorema de Carnot</w:t>
      </w:r>
    </w:p>
    <w:p w:rsidR="00F12731" w:rsidRDefault="00C7579C">
      <w:pPr>
        <w:jc w:val="both"/>
        <w:rPr>
          <w:rFonts w:ascii="Arial Narrow" w:hAnsi="Arial Narrow"/>
          <w:sz w:val="24"/>
        </w:rPr>
      </w:pPr>
      <w:r>
        <w:rPr>
          <w:rFonts w:ascii="Arial Narrow" w:hAnsi="Arial Narrow"/>
          <w:sz w:val="24"/>
        </w:rPr>
        <w:t xml:space="preserve">Toda máquina térmica tiene un rendimiento menor o igual que la máquina térmica reversible que funciona entre las mismas fuentes. Lo demostraremos por reducción al absurdo, suponiendo que puede existir una máquina con mayor rendimiento que la reversible. </w:t>
      </w:r>
    </w:p>
    <w:p w:rsidR="00F12731" w:rsidRDefault="00C7579C">
      <w:pPr>
        <w:jc w:val="both"/>
        <w:rPr>
          <w:rFonts w:ascii="Arial Narrow" w:hAnsi="Arial Narrow"/>
          <w:sz w:val="24"/>
        </w:rPr>
      </w:pPr>
      <w:r>
        <w:rPr>
          <w:rFonts w:ascii="Arial Narrow" w:hAnsi="Arial Narrow"/>
          <w:sz w:val="24"/>
        </w:rPr>
        <w:t xml:space="preserve">La definición de rendimiento de una máquina térmica es:  </w:t>
      </w:r>
      <w:r w:rsidRPr="00F12731">
        <w:rPr>
          <w:rFonts w:ascii="Arial Narrow" w:hAnsi="Arial Narrow"/>
          <w:position w:val="-52"/>
        </w:rPr>
        <w:object w:dxaOrig="3280" w:dyaOrig="1160">
          <v:shape id="_x0000_i1034" type="#_x0000_t75" style="width:174pt;height:49.5pt" o:ole="">
            <v:imagedata r:id="rId27" o:title=""/>
          </v:shape>
          <o:OLEObject Type="Embed" ProgID="Equation.3" ShapeID="_x0000_i1034" DrawAspect="Content" ObjectID="_1330747790" r:id="rId28"/>
        </w:object>
      </w:r>
      <w:r>
        <w:rPr>
          <w:rFonts w:ascii="Arial Narrow" w:hAnsi="Arial Narrow"/>
          <w:sz w:val="24"/>
        </w:rPr>
        <w:t xml:space="preserve"> </w:t>
      </w:r>
    </w:p>
    <w:p w:rsidR="00F12731" w:rsidRDefault="00F12731">
      <w:pPr>
        <w:jc w:val="both"/>
        <w:rPr>
          <w:rFonts w:ascii="Arial Narrow" w:hAnsi="Arial Narrow"/>
          <w:noProof/>
          <w:sz w:val="24"/>
        </w:rPr>
      </w:pPr>
    </w:p>
    <w:p w:rsidR="00F12731" w:rsidRDefault="00C64345">
      <w:pPr>
        <w:framePr w:hSpace="180" w:wrap="auto" w:vAnchor="text" w:hAnchor="text" w:x="-77" w:y="186"/>
        <w:rPr>
          <w:rFonts w:ascii="Arial Narrow" w:hAnsi="Arial Narrow"/>
          <w:noProof/>
          <w:sz w:val="24"/>
        </w:rPr>
      </w:pPr>
      <w:r w:rsidRPr="00F12731">
        <w:rPr>
          <w:rFonts w:ascii="Arial Narrow" w:hAnsi="Arial Narrow"/>
          <w:noProof/>
        </w:rPr>
        <w:pict>
          <v:shape id="_x0000_i1035" type="#_x0000_t75" style="width:241.5pt;height:169.5pt">
            <v:imagedata r:id="rId29" o:title=""/>
          </v:shape>
        </w:pict>
      </w:r>
    </w:p>
    <w:p w:rsidR="00F12731" w:rsidRDefault="00C7579C">
      <w:pPr>
        <w:jc w:val="both"/>
        <w:rPr>
          <w:rFonts w:ascii="Arial Narrow" w:hAnsi="Arial Narrow"/>
          <w:sz w:val="24"/>
        </w:rPr>
      </w:pPr>
      <w:r>
        <w:rPr>
          <w:rFonts w:ascii="Arial Narrow" w:hAnsi="Arial Narrow"/>
          <w:sz w:val="24"/>
        </w:rPr>
        <w:t xml:space="preserve">Siendo el rendimiento de la máquina reversible          </w:t>
      </w:r>
      <w:r w:rsidRPr="00F12731">
        <w:rPr>
          <w:rFonts w:ascii="Arial Narrow" w:hAnsi="Arial Narrow"/>
          <w:position w:val="-34"/>
        </w:rPr>
        <w:object w:dxaOrig="1920" w:dyaOrig="720">
          <v:shape id="_x0000_i1036" type="#_x0000_t75" style="width:105pt;height:39.75pt" o:ole="">
            <v:imagedata r:id="rId30" o:title=""/>
          </v:shape>
          <o:OLEObject Type="Embed" ProgID="Equation.3" ShapeID="_x0000_i1036" DrawAspect="Content" ObjectID="_1330747791" r:id="rId31"/>
        </w:object>
      </w:r>
    </w:p>
    <w:p w:rsidR="00F12731" w:rsidRDefault="00F12731">
      <w:pPr>
        <w:jc w:val="both"/>
        <w:rPr>
          <w:rFonts w:ascii="Arial Narrow" w:hAnsi="Arial Narrow"/>
          <w:sz w:val="24"/>
        </w:rPr>
      </w:pPr>
    </w:p>
    <w:p w:rsidR="00F12731" w:rsidRDefault="00C7579C">
      <w:pPr>
        <w:jc w:val="both"/>
        <w:rPr>
          <w:rFonts w:ascii="Arial Narrow" w:hAnsi="Arial Narrow"/>
          <w:sz w:val="24"/>
        </w:rPr>
      </w:pPr>
      <w:r>
        <w:rPr>
          <w:rFonts w:ascii="Arial Narrow" w:hAnsi="Arial Narrow"/>
          <w:sz w:val="24"/>
        </w:rPr>
        <w:t xml:space="preserve">El rendimiento de la máquina cualquiera:                  </w:t>
      </w:r>
      <w:r w:rsidRPr="00F12731">
        <w:rPr>
          <w:rFonts w:ascii="Arial Narrow" w:hAnsi="Arial Narrow"/>
          <w:position w:val="-36"/>
        </w:rPr>
        <w:object w:dxaOrig="2040" w:dyaOrig="820">
          <v:shape id="_x0000_i1037" type="#_x0000_t75" style="width:117pt;height:47.25pt" o:ole="">
            <v:imagedata r:id="rId32" o:title=""/>
          </v:shape>
          <o:OLEObject Type="Embed" ProgID="Equation.3" ShapeID="_x0000_i1037" DrawAspect="Content" ObjectID="_1330747792" r:id="rId33"/>
        </w:object>
      </w:r>
    </w:p>
    <w:p w:rsidR="00F12731" w:rsidRDefault="00C7579C">
      <w:pPr>
        <w:rPr>
          <w:rFonts w:ascii="Arial Narrow" w:hAnsi="Arial Narrow"/>
          <w:sz w:val="24"/>
        </w:rPr>
      </w:pPr>
      <w:proofErr w:type="gramStart"/>
      <w:r>
        <w:rPr>
          <w:rFonts w:ascii="Arial Narrow" w:hAnsi="Arial Narrow"/>
          <w:sz w:val="24"/>
        </w:rPr>
        <w:t>por</w:t>
      </w:r>
      <w:proofErr w:type="gramEnd"/>
      <w:r>
        <w:rPr>
          <w:rFonts w:ascii="Arial Narrow" w:hAnsi="Arial Narrow"/>
          <w:sz w:val="24"/>
        </w:rPr>
        <w:t xml:space="preserve"> hipótesis        </w:t>
      </w:r>
      <w:r w:rsidRPr="00F12731">
        <w:rPr>
          <w:rFonts w:ascii="Arial Narrow" w:hAnsi="Arial Narrow"/>
          <w:position w:val="-36"/>
        </w:rPr>
        <w:object w:dxaOrig="2720" w:dyaOrig="720">
          <v:shape id="_x0000_i1038" type="#_x0000_t75" style="width:156pt;height:41.25pt" o:ole="">
            <v:imagedata r:id="rId34" o:title=""/>
          </v:shape>
          <o:OLEObject Type="Embed" ProgID="Equation.3" ShapeID="_x0000_i1038" DrawAspect="Content" ObjectID="_1330747793" r:id="rId35"/>
        </w:object>
      </w:r>
    </w:p>
    <w:p w:rsidR="00F12731" w:rsidRDefault="00C7579C">
      <w:pPr>
        <w:jc w:val="both"/>
        <w:rPr>
          <w:rFonts w:ascii="Arial Narrow" w:hAnsi="Arial Narrow"/>
          <w:sz w:val="24"/>
        </w:rPr>
      </w:pPr>
      <w:proofErr w:type="gramStart"/>
      <w:r>
        <w:rPr>
          <w:rFonts w:ascii="Arial Narrow" w:hAnsi="Arial Narrow"/>
          <w:sz w:val="24"/>
        </w:rPr>
        <w:t>es</w:t>
      </w:r>
      <w:proofErr w:type="gramEnd"/>
      <w:r>
        <w:rPr>
          <w:rFonts w:ascii="Arial Narrow" w:hAnsi="Arial Narrow"/>
          <w:sz w:val="24"/>
        </w:rPr>
        <w:t xml:space="preserve"> decir recibe menos calor de la fuente caliente para realizar el mismo trabajo.</w:t>
      </w:r>
    </w:p>
    <w:p w:rsidR="00F12731" w:rsidRDefault="00C7579C">
      <w:pPr>
        <w:jc w:val="both"/>
        <w:rPr>
          <w:rFonts w:ascii="Arial Narrow" w:hAnsi="Arial Narrow"/>
          <w:sz w:val="24"/>
        </w:rPr>
      </w:pPr>
      <w:r>
        <w:rPr>
          <w:rFonts w:ascii="Arial Narrow" w:hAnsi="Arial Narrow"/>
          <w:sz w:val="24"/>
        </w:rPr>
        <w:t>Debido a la reversibilidad de la máquina ideal siempre se la puede hacer funcionar como máquina frigorífica, sólo cambian los signos de las energías intercambiadas con el exterior. Conectamos las máquinas de manera que la cualquiera accione a la frigorífica reversible. Las dos pueden considerarse como una sola que no absorbe ni cede calor.</w:t>
      </w:r>
    </w:p>
    <w:p w:rsidR="00F12731" w:rsidRDefault="00F12731">
      <w:pPr>
        <w:jc w:val="both"/>
        <w:rPr>
          <w:rFonts w:ascii="Arial Narrow" w:hAnsi="Arial Narrow"/>
          <w:noProof/>
          <w:sz w:val="24"/>
        </w:rPr>
      </w:pPr>
    </w:p>
    <w:p w:rsidR="00F12731" w:rsidRDefault="00C64345">
      <w:pPr>
        <w:framePr w:hSpace="180" w:wrap="auto" w:vAnchor="text" w:hAnchor="text" w:x="103" w:y="269"/>
        <w:rPr>
          <w:rFonts w:ascii="Arial Narrow" w:hAnsi="Arial Narrow"/>
          <w:noProof/>
          <w:sz w:val="24"/>
        </w:rPr>
      </w:pPr>
      <w:r w:rsidRPr="00F12731">
        <w:rPr>
          <w:rFonts w:ascii="Arial Narrow" w:hAnsi="Arial Narrow"/>
          <w:noProof/>
        </w:rPr>
        <w:lastRenderedPageBreak/>
        <w:pict>
          <v:shape id="_x0000_i1039" type="#_x0000_t75" style="width:190.5pt;height:193.5pt">
            <v:imagedata r:id="rId36" o:title=""/>
          </v:shape>
        </w:pict>
      </w:r>
    </w:p>
    <w:p w:rsidR="00F12731" w:rsidRDefault="00C7579C">
      <w:pPr>
        <w:jc w:val="both"/>
        <w:rPr>
          <w:rFonts w:ascii="Arial Narrow" w:hAnsi="Arial Narrow"/>
          <w:sz w:val="24"/>
        </w:rPr>
      </w:pPr>
      <w:r>
        <w:rPr>
          <w:rFonts w:ascii="Arial Narrow" w:hAnsi="Arial Narrow"/>
          <w:sz w:val="24"/>
        </w:rPr>
        <w:t>Por haber supuesto que el trabajo era el mismo</w:t>
      </w:r>
    </w:p>
    <w:p w:rsidR="00F12731" w:rsidRDefault="00C7579C">
      <w:pPr>
        <w:ind w:firstLine="708"/>
        <w:jc w:val="center"/>
        <w:rPr>
          <w:rFonts w:ascii="Arial Narrow" w:hAnsi="Arial Narrow"/>
          <w:sz w:val="24"/>
        </w:rPr>
      </w:pPr>
      <w:r w:rsidRPr="00F12731">
        <w:rPr>
          <w:rFonts w:ascii="Arial Narrow" w:hAnsi="Arial Narrow"/>
          <w:position w:val="-24"/>
        </w:rPr>
        <w:object w:dxaOrig="4099" w:dyaOrig="620">
          <v:shape id="_x0000_i1040" type="#_x0000_t75" style="width:223.5pt;height:33.75pt" o:ole="">
            <v:imagedata r:id="rId37" o:title=""/>
          </v:shape>
          <o:OLEObject Type="Embed" ProgID="Equation.3" ShapeID="_x0000_i1040" DrawAspect="Content" ObjectID="_1330747794" r:id="rId38"/>
        </w:object>
      </w:r>
      <w:r w:rsidRPr="00F12731">
        <w:rPr>
          <w:rFonts w:ascii="Arial Narrow" w:hAnsi="Arial Narrow"/>
          <w:position w:val="-24"/>
        </w:rPr>
        <w:object w:dxaOrig="3780" w:dyaOrig="620">
          <v:shape id="_x0000_i1041" type="#_x0000_t75" style="width:206.25pt;height:33.75pt" o:ole="">
            <v:imagedata r:id="rId39" o:title=""/>
          </v:shape>
          <o:OLEObject Type="Embed" ProgID="Equation.3" ShapeID="_x0000_i1041" DrawAspect="Content" ObjectID="_1330747795" r:id="rId40"/>
        </w:object>
      </w:r>
    </w:p>
    <w:p w:rsidR="00F12731" w:rsidRDefault="00C7579C">
      <w:pPr>
        <w:jc w:val="both"/>
        <w:rPr>
          <w:rFonts w:ascii="Arial Narrow" w:hAnsi="Arial Narrow"/>
          <w:sz w:val="24"/>
        </w:rPr>
      </w:pPr>
      <w:r>
        <w:rPr>
          <w:rFonts w:ascii="Arial Narrow" w:hAnsi="Arial Narrow"/>
          <w:sz w:val="24"/>
        </w:rPr>
        <w:t>q es una cantidad positiva, el único efecto que las dos máquinas podrían producir, sería entonces el paso de la cantidad de calor  q  de la fuente fría a la caliente sin consumo de trabajo, lo que es imposible por el enunciado de Clausius del Segundo Principio.</w:t>
      </w:r>
    </w:p>
    <w:p w:rsidR="00F12731" w:rsidRDefault="00C7579C">
      <w:pPr>
        <w:jc w:val="both"/>
        <w:rPr>
          <w:rFonts w:ascii="Arial Narrow" w:hAnsi="Arial Narrow"/>
          <w:sz w:val="24"/>
        </w:rPr>
      </w:pPr>
      <w:r>
        <w:rPr>
          <w:rFonts w:ascii="Arial Narrow" w:hAnsi="Arial Narrow"/>
          <w:sz w:val="24"/>
        </w:rPr>
        <w:t xml:space="preserve">Si existiera una máquina con  </w:t>
      </w:r>
      <w:r>
        <w:rPr>
          <w:rFonts w:ascii="Arial Narrow" w:hAnsi="Arial Narrow"/>
          <w:b/>
          <w:color w:val="000000"/>
          <w:sz w:val="24"/>
          <w:lang w:val="es-ES"/>
        </w:rPr>
        <w:sym w:font="Symbol" w:char="F068"/>
      </w:r>
      <w:r>
        <w:rPr>
          <w:rFonts w:ascii="Arial Narrow" w:hAnsi="Arial Narrow"/>
          <w:b/>
          <w:color w:val="000000"/>
          <w:sz w:val="24"/>
          <w:vertAlign w:val="subscript"/>
          <w:lang w:val="es-ES"/>
        </w:rPr>
        <w:t>M</w:t>
      </w:r>
      <w:r>
        <w:rPr>
          <w:rFonts w:ascii="Arial Narrow" w:hAnsi="Arial Narrow"/>
          <w:sz w:val="24"/>
        </w:rPr>
        <w:t xml:space="preserve"> mayor que el de la máquina reversible no sería cierto el enunciado de Clausius pues permitiría llevar calor de la fuente fría a la caliente.</w:t>
      </w:r>
    </w:p>
    <w:p w:rsidR="00F12731" w:rsidRDefault="00C7579C">
      <w:pPr>
        <w:jc w:val="center"/>
        <w:rPr>
          <w:rFonts w:ascii="Arial Narrow" w:hAnsi="Arial Narrow"/>
          <w:b/>
          <w:color w:val="000000"/>
          <w:sz w:val="24"/>
          <w:vertAlign w:val="subscript"/>
          <w:lang w:val="es-ES"/>
        </w:rPr>
      </w:pPr>
      <w:r>
        <w:rPr>
          <w:rFonts w:ascii="Arial Narrow" w:hAnsi="Arial Narrow"/>
          <w:b/>
          <w:color w:val="000000"/>
          <w:sz w:val="24"/>
          <w:lang w:val="es-ES"/>
        </w:rPr>
        <w:sym w:font="Symbol" w:char="F068"/>
      </w:r>
      <w:r>
        <w:rPr>
          <w:rFonts w:ascii="Arial Narrow" w:hAnsi="Arial Narrow"/>
          <w:b/>
          <w:color w:val="000000"/>
          <w:sz w:val="24"/>
          <w:vertAlign w:val="subscript"/>
          <w:lang w:val="es-ES"/>
        </w:rPr>
        <w:t>M</w:t>
      </w:r>
      <w:r>
        <w:rPr>
          <w:rFonts w:ascii="Arial Narrow" w:hAnsi="Arial Narrow"/>
          <w:b/>
          <w:color w:val="000000"/>
          <w:sz w:val="24"/>
          <w:lang w:val="es-ES_tradnl"/>
        </w:rPr>
        <w:t xml:space="preserve">   </w:t>
      </w:r>
      <w:r>
        <w:rPr>
          <w:rFonts w:ascii="Arial Narrow" w:hAnsi="Arial Narrow"/>
          <w:b/>
          <w:color w:val="000000"/>
          <w:sz w:val="24"/>
          <w:lang w:val="es-ES_tradnl"/>
        </w:rPr>
        <w:sym w:font="Symbol" w:char="F0A3"/>
      </w:r>
      <w:r>
        <w:rPr>
          <w:rFonts w:ascii="Arial Narrow" w:hAnsi="Arial Narrow"/>
          <w:b/>
          <w:color w:val="000000"/>
          <w:sz w:val="24"/>
          <w:lang w:val="es-ES_tradnl"/>
        </w:rPr>
        <w:t xml:space="preserve">  </w:t>
      </w:r>
      <w:r>
        <w:rPr>
          <w:rFonts w:ascii="Arial Narrow" w:hAnsi="Arial Narrow"/>
          <w:b/>
          <w:color w:val="000000"/>
          <w:sz w:val="24"/>
          <w:lang w:val="es-ES"/>
        </w:rPr>
        <w:t xml:space="preserve"> </w:t>
      </w:r>
      <w:r>
        <w:rPr>
          <w:rFonts w:ascii="Arial Narrow" w:hAnsi="Arial Narrow"/>
          <w:b/>
          <w:color w:val="000000"/>
          <w:sz w:val="24"/>
          <w:lang w:val="es-ES"/>
        </w:rPr>
        <w:sym w:font="Symbol" w:char="F068"/>
      </w:r>
      <w:r>
        <w:rPr>
          <w:rFonts w:ascii="Arial Narrow" w:hAnsi="Arial Narrow"/>
          <w:b/>
          <w:color w:val="000000"/>
          <w:sz w:val="24"/>
          <w:vertAlign w:val="subscript"/>
          <w:lang w:val="es-ES"/>
        </w:rPr>
        <w:t>R</w:t>
      </w:r>
    </w:p>
    <w:p w:rsidR="00F12731" w:rsidRDefault="00F12731">
      <w:pPr>
        <w:jc w:val="center"/>
        <w:rPr>
          <w:rFonts w:ascii="Arial Narrow" w:hAnsi="Arial Narrow"/>
          <w:sz w:val="24"/>
        </w:rPr>
      </w:pPr>
    </w:p>
    <w:p w:rsidR="00F12731" w:rsidRDefault="00C7579C">
      <w:pPr>
        <w:jc w:val="both"/>
        <w:rPr>
          <w:rFonts w:ascii="Arial Narrow" w:hAnsi="Arial Narrow"/>
          <w:sz w:val="24"/>
        </w:rPr>
      </w:pPr>
      <w:r>
        <w:rPr>
          <w:rFonts w:ascii="Arial Narrow" w:hAnsi="Arial Narrow"/>
          <w:sz w:val="24"/>
        </w:rPr>
        <w:t xml:space="preserve">Si suponemos que la máquina cualquiera es reversible    </w:t>
      </w:r>
      <w:r>
        <w:rPr>
          <w:rFonts w:ascii="Arial Narrow" w:hAnsi="Arial Narrow"/>
          <w:b/>
          <w:color w:val="000000"/>
          <w:sz w:val="24"/>
          <w:lang w:val="es-ES"/>
        </w:rPr>
        <w:sym w:font="Symbol" w:char="F068"/>
      </w:r>
      <w:r>
        <w:rPr>
          <w:rFonts w:ascii="Arial Narrow" w:hAnsi="Arial Narrow"/>
          <w:b/>
          <w:color w:val="000000"/>
          <w:sz w:val="24"/>
          <w:vertAlign w:val="subscript"/>
          <w:lang w:val="es-ES"/>
        </w:rPr>
        <w:t>M</w:t>
      </w:r>
      <w:r>
        <w:rPr>
          <w:rFonts w:ascii="Arial Narrow" w:hAnsi="Arial Narrow"/>
          <w:b/>
          <w:color w:val="000000"/>
          <w:sz w:val="24"/>
          <w:lang w:val="es-ES_tradnl"/>
        </w:rPr>
        <w:t xml:space="preserve"> =</w:t>
      </w:r>
      <w:r>
        <w:rPr>
          <w:rFonts w:ascii="Arial Narrow" w:hAnsi="Arial Narrow"/>
          <w:b/>
          <w:color w:val="000000"/>
          <w:sz w:val="24"/>
          <w:lang w:val="es-ES"/>
        </w:rPr>
        <w:t xml:space="preserve"> </w:t>
      </w:r>
      <w:r>
        <w:rPr>
          <w:rFonts w:ascii="Arial Narrow" w:hAnsi="Arial Narrow"/>
          <w:b/>
          <w:color w:val="000000"/>
          <w:sz w:val="24"/>
          <w:lang w:val="es-ES"/>
        </w:rPr>
        <w:sym w:font="Symbol" w:char="F068"/>
      </w:r>
      <w:r>
        <w:rPr>
          <w:rFonts w:ascii="Arial Narrow" w:hAnsi="Arial Narrow"/>
          <w:b/>
          <w:color w:val="000000"/>
          <w:sz w:val="24"/>
          <w:vertAlign w:val="subscript"/>
          <w:lang w:val="es-ES"/>
        </w:rPr>
        <w:t xml:space="preserve">R    </w:t>
      </w:r>
      <w:r>
        <w:rPr>
          <w:rFonts w:ascii="Arial Narrow" w:hAnsi="Arial Narrow"/>
          <w:sz w:val="24"/>
        </w:rPr>
        <w:t>se concluye que:</w:t>
      </w:r>
    </w:p>
    <w:p w:rsidR="00F12731" w:rsidRDefault="00C7579C">
      <w:pPr>
        <w:jc w:val="center"/>
        <w:rPr>
          <w:rFonts w:ascii="Arial Narrow" w:hAnsi="Arial Narrow"/>
          <w:sz w:val="24"/>
        </w:rPr>
      </w:pPr>
      <w:r>
        <w:rPr>
          <w:rFonts w:ascii="Arial Narrow" w:hAnsi="Arial Narrow"/>
          <w:b/>
          <w:sz w:val="24"/>
        </w:rPr>
        <w:t>"todas las máquinas reversibles que operan entre las mismas fuentes tienen igual rendimiento, el que sólo depende de las temperaturas de las fuentes".</w:t>
      </w:r>
    </w:p>
    <w:p w:rsidR="00F12731" w:rsidRPr="00CE7557" w:rsidRDefault="00C7579C">
      <w:pPr>
        <w:jc w:val="center"/>
        <w:rPr>
          <w:rFonts w:ascii="Arial Narrow" w:hAnsi="Arial Narrow"/>
          <w:sz w:val="24"/>
        </w:rPr>
      </w:pPr>
      <w:r>
        <w:rPr>
          <w:rFonts w:ascii="Arial Narrow" w:hAnsi="Arial Narrow"/>
          <w:b/>
          <w:color w:val="000000"/>
          <w:sz w:val="24"/>
          <w:lang w:val="es-ES"/>
        </w:rPr>
        <w:sym w:font="Symbol" w:char="F068"/>
      </w:r>
      <w:r w:rsidRPr="00CE7557">
        <w:rPr>
          <w:rFonts w:ascii="Arial Narrow" w:hAnsi="Arial Narrow"/>
          <w:b/>
          <w:color w:val="000000"/>
          <w:sz w:val="24"/>
          <w:vertAlign w:val="subscript"/>
        </w:rPr>
        <w:t>R</w:t>
      </w:r>
      <w:r w:rsidRPr="00CE7557">
        <w:rPr>
          <w:rFonts w:ascii="Arial Narrow" w:hAnsi="Arial Narrow"/>
          <w:b/>
          <w:color w:val="000000"/>
          <w:sz w:val="24"/>
        </w:rPr>
        <w:t xml:space="preserve">= f </w:t>
      </w:r>
      <w:proofErr w:type="gramStart"/>
      <w:r w:rsidRPr="00CE7557">
        <w:rPr>
          <w:rFonts w:ascii="Arial Narrow" w:hAnsi="Arial Narrow"/>
          <w:b/>
          <w:color w:val="000000"/>
          <w:sz w:val="24"/>
        </w:rPr>
        <w:t>( T</w:t>
      </w:r>
      <w:r w:rsidRPr="00CE7557">
        <w:rPr>
          <w:rFonts w:ascii="Arial Narrow" w:hAnsi="Arial Narrow"/>
          <w:b/>
          <w:color w:val="000000"/>
          <w:sz w:val="24"/>
          <w:vertAlign w:val="subscript"/>
        </w:rPr>
        <w:t>1</w:t>
      </w:r>
      <w:proofErr w:type="gramEnd"/>
      <w:r w:rsidRPr="00CE7557">
        <w:rPr>
          <w:rFonts w:ascii="Arial Narrow" w:hAnsi="Arial Narrow"/>
          <w:b/>
          <w:color w:val="000000"/>
          <w:sz w:val="24"/>
          <w:vertAlign w:val="subscript"/>
        </w:rPr>
        <w:t xml:space="preserve"> </w:t>
      </w:r>
      <w:r w:rsidRPr="00CE7557">
        <w:rPr>
          <w:rFonts w:ascii="Arial Narrow" w:hAnsi="Arial Narrow"/>
          <w:b/>
          <w:color w:val="000000"/>
          <w:sz w:val="24"/>
        </w:rPr>
        <w:t>,T</w:t>
      </w:r>
      <w:r w:rsidRPr="00CE7557">
        <w:rPr>
          <w:rFonts w:ascii="Arial Narrow" w:hAnsi="Arial Narrow"/>
          <w:b/>
          <w:color w:val="000000"/>
          <w:sz w:val="24"/>
          <w:vertAlign w:val="subscript"/>
        </w:rPr>
        <w:t>2</w:t>
      </w:r>
      <w:r w:rsidRPr="00CE7557">
        <w:rPr>
          <w:rFonts w:ascii="Arial Narrow" w:hAnsi="Arial Narrow"/>
          <w:b/>
          <w:color w:val="000000"/>
          <w:sz w:val="24"/>
        </w:rPr>
        <w:t>)</w:t>
      </w:r>
    </w:p>
    <w:p w:rsidR="00F12731" w:rsidRPr="00CE7557" w:rsidRDefault="00F12731">
      <w:pPr>
        <w:jc w:val="both"/>
        <w:rPr>
          <w:rFonts w:ascii="Arial Narrow" w:hAnsi="Arial Narrow"/>
          <w:sz w:val="24"/>
        </w:rPr>
      </w:pPr>
    </w:p>
    <w:p w:rsidR="00F12731" w:rsidRDefault="00C7579C">
      <w:pPr>
        <w:jc w:val="both"/>
        <w:rPr>
          <w:rFonts w:ascii="Arial Narrow" w:hAnsi="Arial Narrow"/>
          <w:b/>
          <w:sz w:val="24"/>
        </w:rPr>
      </w:pPr>
      <w:r>
        <w:rPr>
          <w:rFonts w:ascii="Arial Narrow" w:hAnsi="Arial Narrow"/>
          <w:b/>
          <w:sz w:val="24"/>
        </w:rPr>
        <w:t>Consecuencias del teorema de Carnot</w:t>
      </w:r>
    </w:p>
    <w:p w:rsidR="00F12731" w:rsidRDefault="00C7579C" w:rsidP="00CE7557">
      <w:pPr>
        <w:numPr>
          <w:ilvl w:val="0"/>
          <w:numId w:val="1"/>
        </w:numPr>
        <w:tabs>
          <w:tab w:val="left" w:pos="360"/>
        </w:tabs>
        <w:jc w:val="both"/>
        <w:rPr>
          <w:rFonts w:ascii="Arial Narrow" w:hAnsi="Arial Narrow"/>
          <w:sz w:val="24"/>
        </w:rPr>
      </w:pPr>
      <w:r>
        <w:rPr>
          <w:rFonts w:ascii="Arial Narrow" w:hAnsi="Arial Narrow"/>
          <w:sz w:val="24"/>
        </w:rPr>
        <w:t>El rendimiento de la máquina reversible de Carnot es independiente del fluido intermediario que efectúa las transformaciones.</w:t>
      </w:r>
    </w:p>
    <w:p w:rsidR="00F12731" w:rsidRDefault="00C7579C" w:rsidP="00CE7557">
      <w:pPr>
        <w:numPr>
          <w:ilvl w:val="0"/>
          <w:numId w:val="1"/>
        </w:numPr>
        <w:tabs>
          <w:tab w:val="left" w:pos="360"/>
        </w:tabs>
        <w:jc w:val="both"/>
        <w:rPr>
          <w:rFonts w:ascii="Arial Narrow" w:hAnsi="Arial Narrow"/>
          <w:sz w:val="24"/>
        </w:rPr>
      </w:pPr>
      <w:r>
        <w:rPr>
          <w:rFonts w:ascii="Arial Narrow" w:hAnsi="Arial Narrow"/>
          <w:sz w:val="24"/>
        </w:rPr>
        <w:t>El rendimiento sólo depende de las temperaturas de las fuentes entre las cuales funciona y es independiente del mecanismo empleado.</w:t>
      </w:r>
    </w:p>
    <w:p w:rsidR="00F12731" w:rsidRDefault="00F12731">
      <w:pPr>
        <w:jc w:val="both"/>
        <w:rPr>
          <w:rFonts w:ascii="Arial Narrow" w:hAnsi="Arial Narrow"/>
          <w:sz w:val="24"/>
        </w:rPr>
      </w:pPr>
    </w:p>
    <w:p w:rsidR="00F12731" w:rsidRDefault="00C7579C">
      <w:pPr>
        <w:jc w:val="both"/>
        <w:rPr>
          <w:rFonts w:ascii="Arial Narrow" w:hAnsi="Arial Narrow"/>
          <w:b/>
          <w:sz w:val="24"/>
        </w:rPr>
      </w:pPr>
      <w:r>
        <w:rPr>
          <w:rFonts w:ascii="Arial Narrow" w:hAnsi="Arial Narrow"/>
          <w:b/>
          <w:sz w:val="24"/>
        </w:rPr>
        <w:t>Temperatura absoluta</w:t>
      </w:r>
    </w:p>
    <w:p w:rsidR="00F12731" w:rsidRDefault="00F12731">
      <w:pPr>
        <w:jc w:val="both"/>
        <w:rPr>
          <w:rFonts w:ascii="Arial Narrow" w:hAnsi="Arial Narrow"/>
          <w:noProof/>
          <w:sz w:val="24"/>
        </w:rPr>
      </w:pPr>
    </w:p>
    <w:p w:rsidR="00F12731" w:rsidRDefault="00C64345">
      <w:pPr>
        <w:framePr w:hSpace="180" w:wrap="auto" w:vAnchor="text" w:hAnchor="text" w:x="-77" w:y="328"/>
        <w:rPr>
          <w:rFonts w:ascii="Arial Narrow" w:hAnsi="Arial Narrow"/>
          <w:noProof/>
          <w:sz w:val="24"/>
        </w:rPr>
      </w:pPr>
      <w:r w:rsidRPr="00F12731">
        <w:rPr>
          <w:rFonts w:ascii="Arial Narrow" w:hAnsi="Arial Narrow"/>
          <w:noProof/>
        </w:rPr>
        <w:pict>
          <v:shape id="_x0000_i1042" type="#_x0000_t75" style="width:136.5pt;height:234pt">
            <v:imagedata r:id="rId41" o:title=""/>
          </v:shape>
        </w:pict>
      </w:r>
    </w:p>
    <w:p w:rsidR="00F12731" w:rsidRDefault="00C7579C">
      <w:pPr>
        <w:jc w:val="both"/>
        <w:rPr>
          <w:rFonts w:ascii="Arial Narrow" w:hAnsi="Arial Narrow"/>
          <w:sz w:val="24"/>
        </w:rPr>
      </w:pPr>
      <w:r>
        <w:rPr>
          <w:rFonts w:ascii="Arial Narrow" w:hAnsi="Arial Narrow"/>
          <w:sz w:val="24"/>
        </w:rPr>
        <w:t>Las escalas comunes de temperaturas son arbitrarias, dependen de una sustancia (en general Hg) suponiendo que se dilata en forma lineal con la temperatura, por consiguiente el termómetro depende de la sustancia utilizada.</w:t>
      </w:r>
    </w:p>
    <w:p w:rsidR="00F12731" w:rsidRDefault="00C7579C">
      <w:pPr>
        <w:jc w:val="both"/>
        <w:rPr>
          <w:rFonts w:ascii="Arial Narrow" w:hAnsi="Arial Narrow"/>
          <w:sz w:val="24"/>
        </w:rPr>
      </w:pPr>
      <w:r>
        <w:rPr>
          <w:rFonts w:ascii="Arial Narrow" w:hAnsi="Arial Narrow"/>
          <w:sz w:val="24"/>
        </w:rPr>
        <w:t>Lord Kelvin pensó en utilizar el teorema de Carnot para definir la escala de temperatura absoluta teniendo en cuenta que el rendimiento de la máquina de Carnot es función exclusiva de las temperaturas de las fuentes</w:t>
      </w:r>
    </w:p>
    <w:p w:rsidR="00F12731" w:rsidRDefault="00C7579C">
      <w:pPr>
        <w:jc w:val="center"/>
        <w:rPr>
          <w:rFonts w:ascii="Arial Narrow" w:hAnsi="Arial Narrow"/>
          <w:b/>
          <w:color w:val="000000"/>
          <w:sz w:val="24"/>
          <w:lang w:val="en-US"/>
        </w:rPr>
      </w:pPr>
      <w:r>
        <w:rPr>
          <w:rFonts w:ascii="Arial Narrow" w:hAnsi="Arial Narrow"/>
          <w:b/>
          <w:color w:val="000000"/>
          <w:sz w:val="24"/>
          <w:lang w:val="es-ES"/>
        </w:rPr>
        <w:sym w:font="Symbol" w:char="F068"/>
      </w:r>
      <w:r>
        <w:rPr>
          <w:rFonts w:ascii="Arial Narrow" w:hAnsi="Arial Narrow"/>
          <w:b/>
          <w:color w:val="000000"/>
          <w:sz w:val="24"/>
          <w:vertAlign w:val="subscript"/>
          <w:lang w:val="en-US"/>
        </w:rPr>
        <w:t xml:space="preserve"> </w:t>
      </w:r>
      <w:r>
        <w:rPr>
          <w:rFonts w:ascii="Arial Narrow" w:hAnsi="Arial Narrow"/>
          <w:b/>
          <w:color w:val="000000"/>
          <w:sz w:val="24"/>
          <w:lang w:val="en-US"/>
        </w:rPr>
        <w:t xml:space="preserve">= f </w:t>
      </w:r>
      <w:proofErr w:type="gramStart"/>
      <w:r>
        <w:rPr>
          <w:rFonts w:ascii="Arial Narrow" w:hAnsi="Arial Narrow"/>
          <w:b/>
          <w:color w:val="000000"/>
          <w:sz w:val="24"/>
          <w:lang w:val="en-US"/>
        </w:rPr>
        <w:t>( T</w:t>
      </w:r>
      <w:r>
        <w:rPr>
          <w:rFonts w:ascii="Arial Narrow" w:hAnsi="Arial Narrow"/>
          <w:b/>
          <w:color w:val="000000"/>
          <w:sz w:val="24"/>
          <w:vertAlign w:val="subscript"/>
          <w:lang w:val="en-US"/>
        </w:rPr>
        <w:t>1</w:t>
      </w:r>
      <w:proofErr w:type="gramEnd"/>
      <w:r>
        <w:rPr>
          <w:rFonts w:ascii="Arial Narrow" w:hAnsi="Arial Narrow"/>
          <w:b/>
          <w:color w:val="000000"/>
          <w:sz w:val="24"/>
          <w:vertAlign w:val="subscript"/>
          <w:lang w:val="en-US"/>
        </w:rPr>
        <w:t xml:space="preserve"> </w:t>
      </w:r>
      <w:r>
        <w:rPr>
          <w:rFonts w:ascii="Arial Narrow" w:hAnsi="Arial Narrow"/>
          <w:b/>
          <w:color w:val="000000"/>
          <w:sz w:val="24"/>
          <w:lang w:val="en-US"/>
        </w:rPr>
        <w:t>,T</w:t>
      </w:r>
      <w:r>
        <w:rPr>
          <w:rFonts w:ascii="Arial Narrow" w:hAnsi="Arial Narrow"/>
          <w:b/>
          <w:color w:val="000000"/>
          <w:sz w:val="24"/>
          <w:vertAlign w:val="subscript"/>
          <w:lang w:val="en-US"/>
        </w:rPr>
        <w:t>2</w:t>
      </w:r>
      <w:r>
        <w:rPr>
          <w:rFonts w:ascii="Arial Narrow" w:hAnsi="Arial Narrow"/>
          <w:b/>
          <w:color w:val="000000"/>
          <w:sz w:val="24"/>
          <w:lang w:val="en-US"/>
        </w:rPr>
        <w:t>)</w:t>
      </w:r>
    </w:p>
    <w:p w:rsidR="00F12731" w:rsidRDefault="00C7579C">
      <w:pPr>
        <w:jc w:val="center"/>
        <w:rPr>
          <w:rFonts w:ascii="Arial Narrow" w:hAnsi="Arial Narrow"/>
          <w:sz w:val="24"/>
        </w:rPr>
      </w:pPr>
      <w:r w:rsidRPr="00F12731">
        <w:rPr>
          <w:rFonts w:ascii="Arial Narrow" w:hAnsi="Arial Narrow"/>
          <w:position w:val="-34"/>
        </w:rPr>
        <w:object w:dxaOrig="3940" w:dyaOrig="720">
          <v:shape id="_x0000_i1043" type="#_x0000_t75" style="width:214.5pt;height:39.75pt" o:ole="">
            <v:imagedata r:id="rId42" o:title=""/>
          </v:shape>
          <o:OLEObject Type="Embed" ProgID="Equation.3" ShapeID="_x0000_i1043" DrawAspect="Content" ObjectID="_1330747796" r:id="rId43"/>
        </w:object>
      </w:r>
    </w:p>
    <w:p w:rsidR="00F12731" w:rsidRDefault="00C7579C">
      <w:pPr>
        <w:jc w:val="both"/>
        <w:rPr>
          <w:rFonts w:ascii="Arial Narrow" w:hAnsi="Arial Narrow"/>
          <w:sz w:val="24"/>
        </w:rPr>
      </w:pPr>
      <w:r>
        <w:rPr>
          <w:rFonts w:ascii="Arial Narrow" w:hAnsi="Arial Narrow"/>
          <w:sz w:val="24"/>
        </w:rPr>
        <w:t xml:space="preserve">Supongamos tres fuentes de calor a las temperaturas </w:t>
      </w:r>
      <w:r>
        <w:rPr>
          <w:rFonts w:ascii="Arial Narrow" w:hAnsi="Arial Narrow"/>
          <w:b/>
          <w:color w:val="000000"/>
          <w:sz w:val="24"/>
          <w:lang w:val="es-ES_tradnl"/>
        </w:rPr>
        <w:t>T</w:t>
      </w:r>
      <w:r>
        <w:rPr>
          <w:rFonts w:ascii="Arial Narrow" w:hAnsi="Arial Narrow"/>
          <w:b/>
          <w:color w:val="000000"/>
          <w:sz w:val="24"/>
          <w:vertAlign w:val="subscript"/>
          <w:lang w:val="es-ES_tradnl"/>
        </w:rPr>
        <w:t>1</w:t>
      </w:r>
      <w:r>
        <w:rPr>
          <w:rFonts w:ascii="Arial Narrow" w:hAnsi="Arial Narrow"/>
          <w:sz w:val="24"/>
        </w:rPr>
        <w:t xml:space="preserve">, </w:t>
      </w:r>
      <w:r>
        <w:rPr>
          <w:rFonts w:ascii="Arial Narrow" w:hAnsi="Arial Narrow"/>
          <w:b/>
          <w:color w:val="000000"/>
          <w:sz w:val="24"/>
          <w:lang w:val="es-ES_tradnl"/>
        </w:rPr>
        <w:t>T</w:t>
      </w:r>
      <w:r>
        <w:rPr>
          <w:rFonts w:ascii="Arial Narrow" w:hAnsi="Arial Narrow"/>
          <w:b/>
          <w:color w:val="000000"/>
          <w:sz w:val="24"/>
          <w:vertAlign w:val="subscript"/>
          <w:lang w:val="es-ES_tradnl"/>
        </w:rPr>
        <w:t>2</w:t>
      </w:r>
      <w:r>
        <w:rPr>
          <w:rFonts w:ascii="Arial Narrow" w:hAnsi="Arial Narrow"/>
          <w:sz w:val="24"/>
        </w:rPr>
        <w:t xml:space="preserve">  y </w:t>
      </w:r>
      <w:r>
        <w:rPr>
          <w:rFonts w:ascii="Arial Narrow" w:hAnsi="Arial Narrow"/>
          <w:b/>
          <w:color w:val="000000"/>
          <w:sz w:val="24"/>
          <w:lang w:val="es-ES_tradnl"/>
        </w:rPr>
        <w:t>T</w:t>
      </w:r>
      <w:r>
        <w:rPr>
          <w:rFonts w:ascii="Arial Narrow" w:hAnsi="Arial Narrow"/>
          <w:b/>
          <w:color w:val="000000"/>
          <w:sz w:val="24"/>
          <w:vertAlign w:val="subscript"/>
          <w:lang w:val="es-ES_tradnl"/>
        </w:rPr>
        <w:t>3</w:t>
      </w:r>
      <w:r>
        <w:rPr>
          <w:rFonts w:ascii="Arial Narrow" w:hAnsi="Arial Narrow"/>
          <w:sz w:val="24"/>
        </w:rPr>
        <w:t xml:space="preserve"> entre las cuales intercalamos 3 máquinas de Carnot, en las siguientes condiciones: todo el calor </w:t>
      </w:r>
      <w:r>
        <w:rPr>
          <w:rFonts w:ascii="Arial Narrow" w:hAnsi="Arial Narrow"/>
          <w:b/>
          <w:color w:val="000000"/>
          <w:sz w:val="24"/>
          <w:lang w:val="es-ES_tradnl"/>
        </w:rPr>
        <w:t>Q</w:t>
      </w:r>
      <w:r>
        <w:rPr>
          <w:rFonts w:ascii="Arial Narrow" w:hAnsi="Arial Narrow"/>
          <w:b/>
          <w:color w:val="000000"/>
          <w:sz w:val="24"/>
          <w:vertAlign w:val="subscript"/>
          <w:lang w:val="es-ES_tradnl"/>
        </w:rPr>
        <w:t xml:space="preserve"> 2 </w:t>
      </w:r>
      <w:r>
        <w:rPr>
          <w:rFonts w:ascii="Arial Narrow" w:hAnsi="Arial Narrow"/>
          <w:sz w:val="24"/>
        </w:rPr>
        <w:t xml:space="preserve">que la máquina 1 cede a la fuente 2, es tomado por la máquina 2 como proveniente de su fuente caliente, por consiguiente, la suma de los trabajos efectuados por las máquinas 1 y 2 será igual al producido por la máquina 3, </w:t>
      </w:r>
      <w:r>
        <w:rPr>
          <w:rFonts w:ascii="Arial Narrow" w:hAnsi="Arial Narrow"/>
          <w:b/>
          <w:sz w:val="24"/>
        </w:rPr>
        <w:t>L</w:t>
      </w:r>
      <w:r>
        <w:rPr>
          <w:rFonts w:ascii="Arial Narrow" w:hAnsi="Arial Narrow"/>
          <w:b/>
          <w:color w:val="000000"/>
          <w:sz w:val="24"/>
          <w:vertAlign w:val="subscript"/>
          <w:lang w:val="es-ES_tradnl"/>
        </w:rPr>
        <w:t>1</w:t>
      </w:r>
      <w:r>
        <w:rPr>
          <w:rFonts w:ascii="Arial Narrow" w:hAnsi="Arial Narrow"/>
          <w:b/>
          <w:color w:val="000000"/>
          <w:sz w:val="24"/>
          <w:lang w:val="es-ES_tradnl"/>
        </w:rPr>
        <w:t xml:space="preserve"> + L</w:t>
      </w:r>
      <w:r>
        <w:rPr>
          <w:rFonts w:ascii="Arial Narrow" w:hAnsi="Arial Narrow"/>
          <w:b/>
          <w:color w:val="000000"/>
          <w:sz w:val="24"/>
          <w:vertAlign w:val="subscript"/>
          <w:lang w:val="es-ES_tradnl"/>
        </w:rPr>
        <w:t>2</w:t>
      </w:r>
      <w:r>
        <w:rPr>
          <w:rFonts w:ascii="Arial Narrow" w:hAnsi="Arial Narrow"/>
          <w:b/>
          <w:color w:val="000000"/>
          <w:sz w:val="24"/>
          <w:lang w:val="es-ES_tradnl"/>
        </w:rPr>
        <w:t xml:space="preserve"> = L</w:t>
      </w:r>
      <w:r>
        <w:rPr>
          <w:rFonts w:ascii="Arial Narrow" w:hAnsi="Arial Narrow"/>
          <w:b/>
          <w:color w:val="000000"/>
          <w:sz w:val="24"/>
          <w:vertAlign w:val="subscript"/>
          <w:lang w:val="es-ES_tradnl"/>
        </w:rPr>
        <w:t xml:space="preserve">3 , </w:t>
      </w:r>
      <w:r>
        <w:rPr>
          <w:rFonts w:ascii="Arial Narrow" w:hAnsi="Arial Narrow"/>
          <w:sz w:val="24"/>
        </w:rPr>
        <w:t xml:space="preserve">cuando esta absorba de la fuente  </w:t>
      </w:r>
      <w:r>
        <w:rPr>
          <w:rFonts w:ascii="Arial Narrow" w:hAnsi="Arial Narrow"/>
          <w:b/>
          <w:color w:val="000000"/>
          <w:sz w:val="24"/>
          <w:lang w:val="es-ES_tradnl"/>
        </w:rPr>
        <w:t>F</w:t>
      </w:r>
      <w:r>
        <w:rPr>
          <w:rFonts w:ascii="Arial Narrow" w:hAnsi="Arial Narrow"/>
          <w:b/>
          <w:color w:val="000000"/>
          <w:sz w:val="24"/>
          <w:vertAlign w:val="subscript"/>
          <w:lang w:val="es-ES_tradnl"/>
        </w:rPr>
        <w:t>1</w:t>
      </w:r>
      <w:r>
        <w:rPr>
          <w:rFonts w:ascii="Arial Narrow" w:hAnsi="Arial Narrow"/>
          <w:sz w:val="24"/>
        </w:rPr>
        <w:t xml:space="preserve">  la cantidad de calor </w:t>
      </w:r>
      <w:r>
        <w:rPr>
          <w:rFonts w:ascii="Arial Narrow" w:hAnsi="Arial Narrow"/>
          <w:b/>
          <w:color w:val="000000"/>
          <w:sz w:val="24"/>
          <w:lang w:val="es-ES_tradnl"/>
        </w:rPr>
        <w:t xml:space="preserve"> Q</w:t>
      </w:r>
      <w:r>
        <w:rPr>
          <w:rFonts w:ascii="Arial Narrow" w:hAnsi="Arial Narrow"/>
          <w:b/>
          <w:color w:val="000000"/>
          <w:sz w:val="24"/>
          <w:vertAlign w:val="subscript"/>
          <w:lang w:val="es-ES_tradnl"/>
        </w:rPr>
        <w:t>1</w:t>
      </w:r>
      <w:r>
        <w:rPr>
          <w:rFonts w:ascii="Arial Narrow" w:hAnsi="Arial Narrow"/>
          <w:sz w:val="24"/>
        </w:rPr>
        <w:t xml:space="preserve">  igual a la recibida por la máquina 1.                               </w:t>
      </w:r>
    </w:p>
    <w:p w:rsidR="00F12731" w:rsidRDefault="00C7579C">
      <w:pPr>
        <w:jc w:val="both"/>
        <w:rPr>
          <w:rFonts w:ascii="Arial Narrow" w:hAnsi="Arial Narrow"/>
          <w:sz w:val="24"/>
        </w:rPr>
      </w:pPr>
      <w:r>
        <w:rPr>
          <w:rFonts w:ascii="Arial Narrow" w:hAnsi="Arial Narrow"/>
          <w:sz w:val="24"/>
        </w:rPr>
        <w:t xml:space="preserve">El calor </w:t>
      </w:r>
      <w:r>
        <w:rPr>
          <w:rFonts w:ascii="Arial Narrow" w:hAnsi="Arial Narrow"/>
          <w:b/>
          <w:color w:val="000000"/>
          <w:sz w:val="24"/>
          <w:lang w:val="es-ES_tradnl"/>
        </w:rPr>
        <w:t>Q</w:t>
      </w:r>
      <w:r>
        <w:rPr>
          <w:rFonts w:ascii="Arial Narrow" w:hAnsi="Arial Narrow"/>
          <w:b/>
          <w:color w:val="000000"/>
          <w:sz w:val="24"/>
          <w:vertAlign w:val="subscript"/>
          <w:lang w:val="es-ES_tradnl"/>
        </w:rPr>
        <w:t xml:space="preserve">3  </w:t>
      </w:r>
      <w:r>
        <w:rPr>
          <w:rFonts w:ascii="Arial Narrow" w:hAnsi="Arial Narrow"/>
          <w:sz w:val="24"/>
        </w:rPr>
        <w:t xml:space="preserve">que la máquina  2  cede a la fuente  </w:t>
      </w:r>
      <w:r>
        <w:rPr>
          <w:rFonts w:ascii="Arial Narrow" w:hAnsi="Arial Narrow"/>
          <w:b/>
          <w:color w:val="000000"/>
          <w:sz w:val="24"/>
          <w:lang w:val="es-ES_tradnl"/>
        </w:rPr>
        <w:t>F</w:t>
      </w:r>
      <w:r>
        <w:rPr>
          <w:rFonts w:ascii="Arial Narrow" w:hAnsi="Arial Narrow"/>
          <w:b/>
          <w:color w:val="000000"/>
          <w:sz w:val="24"/>
          <w:vertAlign w:val="subscript"/>
          <w:lang w:val="es-ES_tradnl"/>
        </w:rPr>
        <w:t>3</w:t>
      </w:r>
      <w:r>
        <w:rPr>
          <w:rFonts w:ascii="Arial Narrow" w:hAnsi="Arial Narrow"/>
          <w:sz w:val="24"/>
        </w:rPr>
        <w:t xml:space="preserve">  tiene que coincidir con </w:t>
      </w:r>
      <w:proofErr w:type="spellStart"/>
      <w:r>
        <w:rPr>
          <w:rFonts w:ascii="Arial Narrow" w:hAnsi="Arial Narrow"/>
          <w:sz w:val="24"/>
        </w:rPr>
        <w:t>ell</w:t>
      </w:r>
      <w:proofErr w:type="spellEnd"/>
      <w:r>
        <w:rPr>
          <w:rFonts w:ascii="Arial Narrow" w:hAnsi="Arial Narrow"/>
          <w:sz w:val="24"/>
        </w:rPr>
        <w:t xml:space="preserve"> entregado por la máquina 3 a la misma fuente</w:t>
      </w:r>
    </w:p>
    <w:p w:rsidR="00F12731" w:rsidRDefault="00F12731">
      <w:pPr>
        <w:jc w:val="both"/>
        <w:rPr>
          <w:rFonts w:ascii="Arial Narrow" w:hAnsi="Arial Narrow"/>
          <w:sz w:val="24"/>
        </w:rPr>
      </w:pPr>
    </w:p>
    <w:p w:rsidR="00F12731" w:rsidRDefault="00C7579C">
      <w:pPr>
        <w:jc w:val="both"/>
        <w:rPr>
          <w:rFonts w:ascii="Arial Narrow" w:hAnsi="Arial Narrow"/>
          <w:sz w:val="24"/>
        </w:rPr>
      </w:pPr>
      <w:r w:rsidRPr="00F12731">
        <w:rPr>
          <w:rFonts w:ascii="Arial Narrow" w:hAnsi="Arial Narrow"/>
          <w:position w:val="-34"/>
        </w:rPr>
        <w:object w:dxaOrig="8140" w:dyaOrig="720">
          <v:shape id="_x0000_i1044" type="#_x0000_t75" style="width:451.5pt;height:40.5pt" o:ole="">
            <v:imagedata r:id="rId44" o:title=""/>
          </v:shape>
          <o:OLEObject Type="Embed" ProgID="Equation.3" ShapeID="_x0000_i1044" DrawAspect="Content" ObjectID="_1330747797" r:id="rId45"/>
        </w:object>
      </w:r>
    </w:p>
    <w:p w:rsidR="00F12731" w:rsidRDefault="00C7579C">
      <w:pPr>
        <w:rPr>
          <w:rFonts w:ascii="Arial Narrow" w:hAnsi="Arial Narrow"/>
          <w:sz w:val="24"/>
        </w:rPr>
      </w:pPr>
      <w:r w:rsidRPr="00F12731">
        <w:rPr>
          <w:rFonts w:ascii="Arial Narrow" w:hAnsi="Arial Narrow"/>
          <w:position w:val="-34"/>
        </w:rPr>
        <w:object w:dxaOrig="8340" w:dyaOrig="720">
          <v:shape id="_x0000_i1045" type="#_x0000_t75" style="width:454.5pt;height:39.75pt" o:ole="">
            <v:imagedata r:id="rId46" o:title=""/>
          </v:shape>
          <o:OLEObject Type="Embed" ProgID="Equation.3" ShapeID="_x0000_i1045" DrawAspect="Content" ObjectID="_1330747798" r:id="rId47"/>
        </w:object>
      </w:r>
    </w:p>
    <w:p w:rsidR="00F12731" w:rsidRDefault="00C7579C">
      <w:pPr>
        <w:rPr>
          <w:rFonts w:ascii="Arial Narrow" w:hAnsi="Arial Narrow"/>
          <w:b/>
          <w:color w:val="000000"/>
          <w:sz w:val="24"/>
          <w:lang w:val="es-ES_tradnl"/>
        </w:rPr>
      </w:pPr>
      <w:r w:rsidRPr="00F12731">
        <w:rPr>
          <w:rFonts w:ascii="Arial Narrow" w:hAnsi="Arial Narrow"/>
          <w:position w:val="-34"/>
        </w:rPr>
        <w:object w:dxaOrig="8180" w:dyaOrig="720">
          <v:shape id="_x0000_i1046" type="#_x0000_t75" style="width:453.75pt;height:40.5pt" o:ole="">
            <v:imagedata r:id="rId48" o:title=""/>
          </v:shape>
          <o:OLEObject Type="Embed" ProgID="Equation.3" ShapeID="_x0000_i1046" DrawAspect="Content" ObjectID="_1330747799" r:id="rId49"/>
        </w:object>
      </w:r>
    </w:p>
    <w:p w:rsidR="00F12731" w:rsidRDefault="00C7579C">
      <w:pPr>
        <w:rPr>
          <w:rFonts w:ascii="Arial Narrow" w:hAnsi="Arial Narrow"/>
          <w:b/>
          <w:color w:val="000000"/>
          <w:sz w:val="24"/>
          <w:vertAlign w:val="subscript"/>
          <w:lang w:val="es-ES_tradnl"/>
        </w:rPr>
      </w:pPr>
      <w:r w:rsidRPr="00F12731">
        <w:rPr>
          <w:rFonts w:ascii="Arial Narrow" w:hAnsi="Arial Narrow"/>
          <w:position w:val="-34"/>
        </w:rPr>
        <w:object w:dxaOrig="8700" w:dyaOrig="720">
          <v:shape id="_x0000_i1047" type="#_x0000_t75" style="width:474pt;height:39.75pt" o:ole="">
            <v:imagedata r:id="rId50" o:title=""/>
          </v:shape>
          <o:OLEObject Type="Embed" ProgID="Equation.3" ShapeID="_x0000_i1047" DrawAspect="Content" ObjectID="_1330747800" r:id="rId51"/>
        </w:object>
      </w:r>
    </w:p>
    <w:p w:rsidR="00F12731" w:rsidRDefault="00C7579C">
      <w:pPr>
        <w:rPr>
          <w:rFonts w:ascii="Arial Narrow" w:hAnsi="Arial Narrow"/>
          <w:color w:val="000000"/>
          <w:sz w:val="24"/>
          <w:lang w:val="es-ES_tradnl"/>
        </w:rPr>
      </w:pPr>
      <w:r>
        <w:rPr>
          <w:rFonts w:ascii="Arial Narrow" w:hAnsi="Arial Narrow"/>
          <w:color w:val="000000"/>
          <w:sz w:val="24"/>
          <w:lang w:val="es-ES_tradnl"/>
        </w:rPr>
        <w:t>Análogamente para los otros cocientes y recordando que:</w:t>
      </w:r>
    </w:p>
    <w:p w:rsidR="00F12731" w:rsidRDefault="00C7579C">
      <w:pPr>
        <w:rPr>
          <w:rFonts w:ascii="Arial Narrow" w:hAnsi="Arial Narrow"/>
          <w:b/>
          <w:color w:val="000000"/>
          <w:sz w:val="24"/>
          <w:vertAlign w:val="subscript"/>
          <w:lang w:val="es-ES_tradnl"/>
        </w:rPr>
      </w:pPr>
      <w:r w:rsidRPr="00F12731">
        <w:rPr>
          <w:rFonts w:ascii="Arial Narrow" w:hAnsi="Arial Narrow"/>
          <w:position w:val="-46"/>
        </w:rPr>
        <w:object w:dxaOrig="7699" w:dyaOrig="1020">
          <v:shape id="_x0000_i1048" type="#_x0000_t75" style="width:419.25pt;height:56.25pt" o:ole="">
            <v:imagedata r:id="rId52" o:title=""/>
          </v:shape>
          <o:OLEObject Type="Embed" ProgID="Equation.3" ShapeID="_x0000_i1048" DrawAspect="Content" ObjectID="_1330747801" r:id="rId53"/>
        </w:object>
      </w:r>
    </w:p>
    <w:p w:rsidR="00F12731" w:rsidRDefault="00C7579C">
      <w:pPr>
        <w:jc w:val="both"/>
        <w:rPr>
          <w:rFonts w:ascii="Arial Narrow" w:hAnsi="Arial Narrow"/>
          <w:sz w:val="24"/>
        </w:rPr>
      </w:pPr>
      <w:r w:rsidRPr="00F12731">
        <w:rPr>
          <w:rFonts w:ascii="Arial Narrow" w:hAnsi="Arial Narrow"/>
          <w:position w:val="-30"/>
        </w:rPr>
        <w:object w:dxaOrig="2840" w:dyaOrig="639">
          <v:shape id="_x0000_i1049" type="#_x0000_t75" style="width:154.5pt;height:35.25pt" o:ole="">
            <v:imagedata r:id="rId54" o:title=""/>
          </v:shape>
          <o:OLEObject Type="Embed" ProgID="Equation.3" ShapeID="_x0000_i1049" DrawAspect="Content" ObjectID="_1330747802" r:id="rId55"/>
        </w:object>
      </w:r>
      <w:r>
        <w:rPr>
          <w:rFonts w:ascii="Arial Narrow" w:hAnsi="Arial Narrow"/>
          <w:sz w:val="24"/>
        </w:rPr>
        <w:t xml:space="preserve">    </w:t>
      </w:r>
      <w:r>
        <w:rPr>
          <w:rFonts w:ascii="Arial Narrow" w:hAnsi="Arial Narrow"/>
          <w:color w:val="000000"/>
          <w:sz w:val="24"/>
          <w:lang w:val="es-ES_tradnl"/>
        </w:rPr>
        <w:t xml:space="preserve">es una función matemática de la temperatura medida con un termómetro cualquiera, la función </w:t>
      </w:r>
      <w:r>
        <w:rPr>
          <w:rFonts w:ascii="Arial Narrow" w:hAnsi="Arial Narrow"/>
          <w:color w:val="000000"/>
          <w:sz w:val="24"/>
          <w:lang w:val="es-ES_tradnl"/>
        </w:rPr>
        <w:sym w:font="Symbol" w:char="F06A"/>
      </w:r>
      <w:r>
        <w:rPr>
          <w:rFonts w:ascii="Arial Narrow" w:hAnsi="Arial Narrow"/>
          <w:color w:val="000000"/>
          <w:sz w:val="24"/>
          <w:lang w:val="es-ES_tradnl"/>
        </w:rPr>
        <w:t xml:space="preserve"> es biunívoca con la temperatura. A cada temperatura un solo valor de  </w:t>
      </w:r>
      <w:r>
        <w:rPr>
          <w:rFonts w:ascii="Arial Narrow" w:hAnsi="Arial Narrow"/>
          <w:b/>
          <w:color w:val="000000"/>
          <w:sz w:val="24"/>
          <w:lang w:val="es-ES_tradnl"/>
        </w:rPr>
        <w:sym w:font="Symbol" w:char="F06A"/>
      </w:r>
      <w:r>
        <w:rPr>
          <w:rFonts w:ascii="Arial Narrow" w:hAnsi="Arial Narrow"/>
          <w:color w:val="000000"/>
          <w:sz w:val="24"/>
          <w:lang w:val="es-ES_tradnl"/>
        </w:rPr>
        <w:t xml:space="preserve"> es independiente de la sustancia utilizada, tiene que tener valores de un solo signo pues </w:t>
      </w:r>
      <w:proofErr w:type="spellStart"/>
      <w:r>
        <w:rPr>
          <w:rFonts w:ascii="Arial Narrow" w:hAnsi="Arial Narrow"/>
          <w:color w:val="000000"/>
          <w:sz w:val="24"/>
          <w:lang w:val="es-ES_tradnl"/>
        </w:rPr>
        <w:t>sino</w:t>
      </w:r>
      <w:proofErr w:type="spellEnd"/>
      <w:r>
        <w:rPr>
          <w:rFonts w:ascii="Arial Narrow" w:hAnsi="Arial Narrow"/>
          <w:color w:val="000000"/>
          <w:sz w:val="24"/>
          <w:lang w:val="es-ES_tradnl"/>
        </w:rPr>
        <w:t xml:space="preserve"> se modifica el rendimiento, siendo por comodidad positiva ya que mide el estado térmico.</w:t>
      </w:r>
    </w:p>
    <w:p w:rsidR="00F12731" w:rsidRDefault="00C7579C">
      <w:pPr>
        <w:jc w:val="center"/>
        <w:rPr>
          <w:rFonts w:ascii="Arial Narrow" w:hAnsi="Arial Narrow"/>
          <w:b/>
          <w:color w:val="000000"/>
          <w:sz w:val="24"/>
          <w:lang w:val="es-ES_tradnl"/>
        </w:rPr>
      </w:pPr>
      <w:r w:rsidRPr="00F12731">
        <w:rPr>
          <w:rFonts w:ascii="Arial Narrow" w:hAnsi="Arial Narrow"/>
          <w:position w:val="-18"/>
        </w:rPr>
        <w:object w:dxaOrig="6860" w:dyaOrig="460">
          <v:shape id="_x0000_i1050" type="#_x0000_t75" style="width:411.75pt;height:27.75pt" o:ole="">
            <v:imagedata r:id="rId56" o:title=""/>
          </v:shape>
          <o:OLEObject Type="Embed" ProgID="Equation.3" ShapeID="_x0000_i1050" DrawAspect="Content" ObjectID="_1330747803" r:id="rId57"/>
        </w:object>
      </w:r>
    </w:p>
    <w:p w:rsidR="00F12731" w:rsidRDefault="00C7579C">
      <w:pPr>
        <w:jc w:val="both"/>
        <w:rPr>
          <w:rFonts w:ascii="Arial Narrow" w:hAnsi="Arial Narrow"/>
          <w:color w:val="000000"/>
          <w:sz w:val="24"/>
          <w:lang w:val="es-ES_tradnl"/>
        </w:rPr>
      </w:pPr>
      <w:r>
        <w:rPr>
          <w:rFonts w:ascii="Arial Narrow" w:hAnsi="Arial Narrow"/>
          <w:color w:val="000000"/>
          <w:sz w:val="24"/>
          <w:lang w:val="es-ES_tradnl"/>
        </w:rPr>
        <w:t>La fuente de temperatura absoluta cero es aquella que haría el rendimiento de una máquina térmica reversible igual a 1, decimos haría puesto que el cero absoluto es inalcanzable pues tendríamos una máquina térmica que funciona con una sola fuente de calor. Esto no excluye la posibilidad de tener un cuerpo a temperatura absoluta cero.</w:t>
      </w:r>
    </w:p>
    <w:p w:rsidR="00F12731" w:rsidRDefault="00F12731">
      <w:pPr>
        <w:jc w:val="both"/>
        <w:rPr>
          <w:rFonts w:ascii="Arial Narrow" w:hAnsi="Arial Narrow"/>
          <w:b/>
          <w:color w:val="000000"/>
          <w:sz w:val="24"/>
          <w:lang w:val="es-ES_tradnl"/>
        </w:rPr>
      </w:pPr>
    </w:p>
    <w:p w:rsidR="00F12731" w:rsidRDefault="00F12731">
      <w:pPr>
        <w:jc w:val="both"/>
        <w:rPr>
          <w:rFonts w:ascii="Arial Narrow" w:hAnsi="Arial Narrow"/>
          <w:b/>
          <w:color w:val="000000"/>
          <w:sz w:val="24"/>
          <w:lang w:val="es-ES_tradnl"/>
        </w:rPr>
      </w:pPr>
    </w:p>
    <w:p w:rsidR="00F12731" w:rsidRDefault="00F12731">
      <w:pPr>
        <w:jc w:val="both"/>
        <w:rPr>
          <w:rFonts w:ascii="Arial Narrow" w:hAnsi="Arial Narrow"/>
          <w:b/>
          <w:color w:val="000000"/>
          <w:sz w:val="24"/>
          <w:lang w:val="es-ES_tradnl"/>
        </w:rPr>
      </w:pPr>
    </w:p>
    <w:p w:rsidR="00F12731" w:rsidRDefault="00C7579C">
      <w:pPr>
        <w:jc w:val="both"/>
        <w:rPr>
          <w:rFonts w:ascii="Arial Narrow" w:hAnsi="Arial Narrow"/>
          <w:b/>
          <w:color w:val="000000"/>
          <w:sz w:val="24"/>
          <w:lang w:val="es-ES_tradnl"/>
        </w:rPr>
      </w:pPr>
      <w:r>
        <w:rPr>
          <w:rFonts w:ascii="Arial Narrow" w:hAnsi="Arial Narrow"/>
          <w:b/>
          <w:color w:val="000000"/>
          <w:sz w:val="24"/>
          <w:lang w:val="es-ES_tradnl"/>
        </w:rPr>
        <w:t>Tercer Principio de la Termodinámica</w:t>
      </w:r>
    </w:p>
    <w:p w:rsidR="00F12731" w:rsidRDefault="00C7579C">
      <w:pPr>
        <w:pStyle w:val="NormalWeb"/>
        <w:jc w:val="both"/>
        <w:rPr>
          <w:rFonts w:ascii="Arial Narrow" w:hAnsi="Arial Narrow"/>
          <w:color w:val="auto"/>
          <w:sz w:val="24"/>
        </w:rPr>
      </w:pPr>
      <w:r>
        <w:rPr>
          <w:rFonts w:ascii="Arial Narrow" w:hAnsi="Arial Narrow"/>
          <w:color w:val="auto"/>
          <w:sz w:val="24"/>
        </w:rPr>
        <w:t>El segundo principio sugiere la existencia de una escala de temperatura absoluta con un cero absoluto de temperatura. El tercer principio de la termodinámica afirma que el cero absoluto no puede alcanzarse por ningún procedimiento que conste de un número finito de pasos. Es posible acercarse indefinidamente al cero absoluto, pero nunca se puede llegar a él. En el cero absoluto el sistema tiene la mínima energía posible (cinética más potencial).</w:t>
      </w:r>
    </w:p>
    <w:p w:rsidR="00F12731" w:rsidRDefault="00F12731">
      <w:pPr>
        <w:pStyle w:val="Ttulo1"/>
        <w:jc w:val="both"/>
        <w:rPr>
          <w:rFonts w:ascii="Arial Narrow" w:hAnsi="Arial Narrow"/>
          <w:b/>
          <w:sz w:val="24"/>
        </w:rPr>
      </w:pPr>
    </w:p>
    <w:p w:rsidR="00F12731" w:rsidRDefault="00C7579C">
      <w:pPr>
        <w:pStyle w:val="Ttulo1"/>
        <w:jc w:val="both"/>
        <w:rPr>
          <w:rFonts w:ascii="Arial Narrow" w:hAnsi="Arial Narrow"/>
          <w:b/>
          <w:sz w:val="24"/>
        </w:rPr>
      </w:pPr>
      <w:r>
        <w:rPr>
          <w:rFonts w:ascii="Arial Narrow" w:hAnsi="Arial Narrow"/>
          <w:b/>
          <w:sz w:val="24"/>
        </w:rPr>
        <w:t>Cero absoluto</w:t>
      </w:r>
    </w:p>
    <w:p w:rsidR="00F12731" w:rsidRDefault="00C7579C">
      <w:pPr>
        <w:pStyle w:val="NormalWeb"/>
        <w:jc w:val="both"/>
        <w:rPr>
          <w:rFonts w:ascii="Arial Narrow" w:hAnsi="Arial Narrow"/>
          <w:color w:val="auto"/>
          <w:sz w:val="24"/>
        </w:rPr>
      </w:pPr>
      <w:r>
        <w:rPr>
          <w:rFonts w:ascii="Arial Narrow" w:hAnsi="Arial Narrow"/>
          <w:color w:val="auto"/>
          <w:sz w:val="24"/>
        </w:rPr>
        <w:t>Es la menor temperatura teóricamente posible. El cero absoluto corresponde a -273,15 °C, o cero en la escala termodinámica o Kelvin (0 °K).</w: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El concepto de un cero absoluto de temperatura surgió por vez primera en relación con experimentos con gases; cuando se enfría un gas sin variar su volumen, su presión decrece con la temperatura. Aunque este experimento no puede realizarse más allá del punto de condensación del gas, la gráfica de los valores experimentales de presión frente a temperatura se puede extrapolar hasta presión nula. La temperatura a la cual la presión sería cero es el cero absoluto de temperatura. Posteriormente se demostró que este concepto deducido experimentalmente era consistente con las definiciones teóricas del cero absoluto. Los átomos y moléculas de un objeto en el cero absoluto tendrían el menor movimiento posible. No estarían completamente </w:t>
      </w:r>
      <w:r>
        <w:rPr>
          <w:rFonts w:ascii="Arial Narrow" w:hAnsi="Arial Narrow"/>
          <w:color w:val="auto"/>
          <w:sz w:val="24"/>
        </w:rPr>
        <w:lastRenderedPageBreak/>
        <w:t>en reposo, pero no podrían perder más energía de movimiento, con lo que no podrían transferir calor a otro objeto.</w:t>
      </w:r>
    </w:p>
    <w:p w:rsidR="00F12731" w:rsidRDefault="00C7579C">
      <w:pPr>
        <w:jc w:val="both"/>
        <w:rPr>
          <w:rFonts w:ascii="Arial Narrow" w:hAnsi="Arial Narrow"/>
          <w:sz w:val="24"/>
        </w:rPr>
      </w:pPr>
      <w:r>
        <w:rPr>
          <w:rFonts w:ascii="Arial Narrow" w:hAnsi="Arial Narrow"/>
          <w:sz w:val="24"/>
        </w:rPr>
        <w:t>Según la tercera ley de la termodinámica, la entropía (o desorden) de un cristal puro sería nula en el cero absoluto; esto tiene una importancia considerable en el análisis de reacciones químicas y en la física cuántica. Los materiales presentan propiedades extrañas cuando se enfrían a temperaturas muy bajas. Algunos pierden por completo su resistencia eléctrica. Este efecto se observó por primera vez en el mercurio a unos pocos grados por encima del cero absoluto, pero se están obteniendo a temperaturas cada vez más altas con nuevos materiales.</w:t>
      </w:r>
    </w:p>
    <w:p w:rsidR="00F12731" w:rsidRDefault="00C7579C">
      <w:pPr>
        <w:pStyle w:val="NormalWeb"/>
        <w:jc w:val="both"/>
        <w:rPr>
          <w:rFonts w:ascii="Arial Narrow" w:hAnsi="Arial Narrow"/>
          <w:color w:val="auto"/>
          <w:sz w:val="24"/>
        </w:rPr>
      </w:pPr>
      <w:r>
        <w:rPr>
          <w:rFonts w:ascii="Arial Narrow" w:hAnsi="Arial Narrow"/>
          <w:color w:val="auto"/>
          <w:sz w:val="24"/>
        </w:rPr>
        <w:t>No se puede llegar físicamente al cero absoluto, pero es posible acercarse todo lo que se quiera. Para alcanzar temperaturas muy frías, o criogénicas, se necesitan procedimientos especiales. El helio líquido, que tiene un punto de ebullición normal de 4,2 °K (-268,9 °C), puede obtenerse mediante criostatos, unos recipientes extremadamente bien aislados. Si este helio se evapora a presión reducida, se pueden alcanzar temperaturas de hasta 0,7 °K. Para temperaturas más bajas es necesario recurrir a la magnetización y desmagnetización sucesiva de sustancias paramagnéticas (poco magnetizables), como el alumbre de cromo. Este método, emplea un campo magnético que alinea los espines electrónicos del material, que se enfría en un baño de helio líquido. Cuando se elimina el campo magnético, los espines vuelven a adoptar una orientación aleatoria, lo que reduce la energía térmica del material y por tanto su temperatura. Con la desmagnetización de sales paramagnéticas se han alcanzado temperaturas de sólo 0,002 °K, y la desmagnetización de núcleos atómicos ha permitido obtener temperaturas de sólo 0,00001 °K.</w:t>
      </w:r>
    </w:p>
    <w:p w:rsidR="00F12731" w:rsidRDefault="00C7579C">
      <w:pPr>
        <w:pStyle w:val="NormalWeb"/>
        <w:jc w:val="both"/>
        <w:rPr>
          <w:rFonts w:ascii="Arial Narrow" w:hAnsi="Arial Narrow"/>
          <w:color w:val="auto"/>
          <w:sz w:val="24"/>
        </w:rPr>
      </w:pPr>
      <w:r>
        <w:rPr>
          <w:rFonts w:ascii="Arial Narrow" w:hAnsi="Arial Narrow"/>
          <w:color w:val="auto"/>
          <w:sz w:val="24"/>
        </w:rPr>
        <w:t>La medida de las temperaturas en valores cercanos al cero absoluto presenta problemas especiales. Los termómetros de gas sólo pueden usarse por encima del punto de condensación del helio. A temperaturas más bajas hay que usar medidas eléctricas y magnéticas para determinar la temperatura real.</w:t>
      </w:r>
    </w:p>
    <w:p w:rsidR="00F12731" w:rsidRDefault="00F12731">
      <w:pPr>
        <w:jc w:val="both"/>
        <w:rPr>
          <w:rFonts w:ascii="Arial Narrow" w:hAnsi="Arial Narrow"/>
          <w:sz w:val="24"/>
        </w:rPr>
      </w:pPr>
    </w:p>
    <w:p w:rsidR="00F12731" w:rsidRDefault="00F12731">
      <w:pPr>
        <w:pStyle w:val="Ttulo2"/>
        <w:rPr>
          <w:rFonts w:ascii="Arial Narrow" w:hAnsi="Arial Narrow"/>
          <w:noProof/>
          <w:sz w:val="24"/>
        </w:rPr>
      </w:pPr>
    </w:p>
    <w:p w:rsidR="00F12731" w:rsidRDefault="00C64345">
      <w:pPr>
        <w:framePr w:hSpace="180" w:wrap="notBeside" w:vAnchor="text" w:hAnchor="text" w:x="240" w:y="695"/>
        <w:rPr>
          <w:rFonts w:ascii="Arial Narrow" w:hAnsi="Arial Narrow"/>
          <w:noProof/>
          <w:sz w:val="24"/>
        </w:rPr>
      </w:pPr>
      <w:r w:rsidRPr="00F12731">
        <w:rPr>
          <w:rFonts w:ascii="Arial Narrow" w:hAnsi="Arial Narrow"/>
          <w:noProof/>
        </w:rPr>
        <w:pict>
          <v:shape id="_x0000_i1051" type="#_x0000_t75" style="width:454.5pt;height:199.5pt">
            <v:imagedata r:id="rId58" o:title=""/>
          </v:shape>
        </w:pict>
      </w:r>
    </w:p>
    <w:p w:rsidR="00F12731" w:rsidRDefault="00C7579C">
      <w:pPr>
        <w:pStyle w:val="Ttulo2"/>
        <w:rPr>
          <w:rFonts w:ascii="Arial Narrow" w:hAnsi="Arial Narrow"/>
          <w:b/>
          <w:sz w:val="24"/>
        </w:rPr>
      </w:pPr>
      <w:r>
        <w:rPr>
          <w:rFonts w:ascii="Arial Narrow" w:hAnsi="Arial Narrow"/>
          <w:b/>
          <w:sz w:val="24"/>
        </w:rPr>
        <w:t>Ciclo de Carnot</w:t>
      </w:r>
    </w:p>
    <w:p w:rsidR="00F12731" w:rsidRDefault="00C7579C">
      <w:pPr>
        <w:jc w:val="both"/>
        <w:rPr>
          <w:rFonts w:ascii="Arial Narrow" w:hAnsi="Arial Narrow"/>
          <w:sz w:val="24"/>
        </w:rPr>
      </w:pPr>
      <w:r>
        <w:rPr>
          <w:rFonts w:ascii="Arial Narrow" w:hAnsi="Arial Narrow"/>
          <w:sz w:val="24"/>
        </w:rPr>
        <w:t xml:space="preserve">El ciclo de Carnot es un ciclo particular pero no es el único posible, es el ciclo que  </w:t>
      </w:r>
    </w:p>
    <w:p w:rsidR="00F12731" w:rsidRDefault="00C7579C">
      <w:pPr>
        <w:jc w:val="both"/>
        <w:rPr>
          <w:rFonts w:ascii="Arial Narrow" w:hAnsi="Arial Narrow"/>
          <w:sz w:val="24"/>
        </w:rPr>
      </w:pPr>
      <w:r>
        <w:rPr>
          <w:rFonts w:ascii="Arial Narrow" w:hAnsi="Arial Narrow"/>
          <w:sz w:val="24"/>
        </w:rPr>
        <w:t>realiza una máquina operando reversiblemente y está constituido por dos isotermas a las temperaturas de cada fuente y dos evoluciones adiabáticas entre esas isotermas, es necesaria una isoterma puesto que el fluido intermediario debe recibir calor de la fuente caliente en forma reversible, o sea que su temperatura debe coincidir con la de la fuente T</w:t>
      </w:r>
      <w:r>
        <w:rPr>
          <w:rFonts w:ascii="Arial Narrow" w:hAnsi="Arial Narrow"/>
          <w:sz w:val="24"/>
          <w:vertAlign w:val="subscript"/>
        </w:rPr>
        <w:t>1</w:t>
      </w:r>
      <w:r>
        <w:rPr>
          <w:rFonts w:ascii="Arial Narrow" w:hAnsi="Arial Narrow"/>
          <w:sz w:val="24"/>
        </w:rPr>
        <w:t xml:space="preserve"> y análogamente debe ocurrir lo mismo cuando el fluido intermediario entrega calor a la fuente fría a la temperatura T</w:t>
      </w:r>
      <w:r>
        <w:rPr>
          <w:rFonts w:ascii="Arial Narrow" w:hAnsi="Arial Narrow"/>
          <w:sz w:val="24"/>
          <w:vertAlign w:val="subscript"/>
        </w:rPr>
        <w:t>2</w:t>
      </w:r>
      <w:r>
        <w:rPr>
          <w:rFonts w:ascii="Arial Narrow" w:hAnsi="Arial Narrow"/>
          <w:sz w:val="24"/>
        </w:rPr>
        <w:t xml:space="preserve">. </w:t>
      </w:r>
    </w:p>
    <w:p w:rsidR="00F12731" w:rsidRDefault="00C7579C">
      <w:pPr>
        <w:rPr>
          <w:rFonts w:ascii="Arial Narrow" w:hAnsi="Arial Narrow"/>
          <w:sz w:val="24"/>
        </w:rPr>
      </w:pPr>
      <w:r>
        <w:rPr>
          <w:rFonts w:ascii="Arial Narrow" w:hAnsi="Arial Narrow"/>
          <w:sz w:val="24"/>
        </w:rPr>
        <w:t>Si evoluciona un gas perfecto</w:t>
      </w:r>
    </w:p>
    <w:p w:rsidR="00F12731" w:rsidRDefault="00C64345">
      <w:pPr>
        <w:jc w:val="center"/>
        <w:rPr>
          <w:rFonts w:ascii="Arial Narrow" w:hAnsi="Arial Narrow"/>
          <w:sz w:val="24"/>
        </w:rPr>
      </w:pPr>
      <w:r w:rsidRPr="00F12731">
        <w:rPr>
          <w:rFonts w:ascii="Arial Narrow" w:hAnsi="Arial Narrow"/>
          <w:position w:val="-32"/>
        </w:rPr>
        <w:object w:dxaOrig="2760" w:dyaOrig="720">
          <v:shape id="_x0000_i1130" type="#_x0000_t75" style="width:150pt;height:39.75pt" o:ole="">
            <v:imagedata r:id="rId59" o:title=""/>
          </v:shape>
          <o:OLEObject Type="Embed" ProgID="Equation.3" ShapeID="_x0000_i1130" DrawAspect="Content" ObjectID="_1330747804" r:id="rId60"/>
        </w:object>
      </w:r>
    </w:p>
    <w:p w:rsidR="00F12731" w:rsidRDefault="00C7579C">
      <w:pPr>
        <w:jc w:val="both"/>
        <w:rPr>
          <w:rFonts w:ascii="Arial Narrow" w:hAnsi="Arial Narrow"/>
          <w:sz w:val="24"/>
        </w:rPr>
      </w:pPr>
      <w:r>
        <w:rPr>
          <w:rFonts w:ascii="Arial Narrow" w:hAnsi="Arial Narrow"/>
          <w:sz w:val="24"/>
        </w:rPr>
        <w:t>Siendo los valores absolutos de las cantidades de calor</w:t>
      </w:r>
    </w:p>
    <w:p w:rsidR="00F12731" w:rsidRDefault="00C64345">
      <w:pPr>
        <w:jc w:val="center"/>
        <w:rPr>
          <w:rFonts w:ascii="Arial Narrow" w:hAnsi="Arial Narrow"/>
          <w:b/>
          <w:color w:val="000000"/>
          <w:sz w:val="24"/>
          <w:lang w:val="en-US"/>
        </w:rPr>
      </w:pPr>
      <w:r w:rsidRPr="00F12731">
        <w:rPr>
          <w:rFonts w:ascii="Arial Narrow" w:hAnsi="Arial Narrow"/>
          <w:position w:val="-32"/>
        </w:rPr>
        <w:object w:dxaOrig="7620" w:dyaOrig="760">
          <v:shape id="_x0000_i1131" type="#_x0000_t75" style="width:414.75pt;height:42pt" o:ole="">
            <v:imagedata r:id="rId61" o:title=""/>
          </v:shape>
          <o:OLEObject Type="Embed" ProgID="Equation.3" ShapeID="_x0000_i1131" DrawAspect="Content" ObjectID="_1330747805" r:id="rId62"/>
        </w:object>
      </w:r>
    </w:p>
    <w:p w:rsidR="00F12731" w:rsidRDefault="00C64345">
      <w:pPr>
        <w:ind w:firstLine="708"/>
        <w:rPr>
          <w:rFonts w:ascii="Arial Narrow" w:hAnsi="Arial Narrow"/>
          <w:color w:val="000000"/>
          <w:sz w:val="24"/>
          <w:lang w:val="es-ES_tradnl"/>
        </w:rPr>
      </w:pPr>
      <w:r w:rsidRPr="00C64345">
        <w:rPr>
          <w:rFonts w:ascii="Arial Narrow" w:hAnsi="Arial Narrow"/>
          <w:position w:val="-56"/>
        </w:rPr>
        <w:object w:dxaOrig="2980" w:dyaOrig="1260">
          <v:shape id="_x0000_i1129" type="#_x0000_t75" style="width:162pt;height:69.75pt" o:ole="">
            <v:imagedata r:id="rId63" o:title=""/>
          </v:shape>
          <o:OLEObject Type="Embed" ProgID="Equation.3" ShapeID="_x0000_i1129" DrawAspect="Content" ObjectID="_1330747806" r:id="rId64"/>
        </w:object>
      </w:r>
      <w:r w:rsidR="00C7579C">
        <w:rPr>
          <w:rFonts w:ascii="Arial Narrow" w:hAnsi="Arial Narrow"/>
          <w:sz w:val="24"/>
        </w:rPr>
        <w:t xml:space="preserve">  </w:t>
      </w:r>
      <w:proofErr w:type="gramStart"/>
      <w:r w:rsidR="00C7579C">
        <w:rPr>
          <w:rFonts w:ascii="Arial Narrow" w:hAnsi="Arial Narrow"/>
          <w:color w:val="000000"/>
          <w:sz w:val="24"/>
          <w:lang w:val="es-ES_tradnl"/>
        </w:rPr>
        <w:t>aplicando</w:t>
      </w:r>
      <w:proofErr w:type="gramEnd"/>
      <w:r w:rsidR="00C7579C">
        <w:rPr>
          <w:rFonts w:ascii="Arial Narrow" w:hAnsi="Arial Narrow"/>
          <w:color w:val="000000"/>
          <w:sz w:val="24"/>
          <w:lang w:val="es-ES_tradnl"/>
        </w:rPr>
        <w:t xml:space="preserve"> la </w:t>
      </w:r>
      <w:proofErr w:type="spellStart"/>
      <w:r w:rsidR="00C7579C">
        <w:rPr>
          <w:rFonts w:ascii="Arial Narrow" w:hAnsi="Arial Narrow"/>
          <w:color w:val="000000"/>
          <w:sz w:val="24"/>
          <w:lang w:val="es-ES_tradnl"/>
        </w:rPr>
        <w:t>ec</w:t>
      </w:r>
      <w:proofErr w:type="spellEnd"/>
      <w:r w:rsidR="00C7579C">
        <w:rPr>
          <w:rFonts w:ascii="Arial Narrow" w:hAnsi="Arial Narrow"/>
          <w:color w:val="000000"/>
          <w:sz w:val="24"/>
          <w:lang w:val="es-ES_tradnl"/>
        </w:rPr>
        <w:t xml:space="preserve">. </w:t>
      </w:r>
      <w:proofErr w:type="gramStart"/>
      <w:r w:rsidR="00C7579C">
        <w:rPr>
          <w:rFonts w:ascii="Arial Narrow" w:hAnsi="Arial Narrow"/>
          <w:color w:val="000000"/>
          <w:sz w:val="24"/>
          <w:lang w:val="es-ES_tradnl"/>
        </w:rPr>
        <w:t>de</w:t>
      </w:r>
      <w:proofErr w:type="gramEnd"/>
      <w:r w:rsidR="00C7579C">
        <w:rPr>
          <w:rFonts w:ascii="Arial Narrow" w:hAnsi="Arial Narrow"/>
          <w:color w:val="000000"/>
          <w:sz w:val="24"/>
          <w:lang w:val="es-ES_tradnl"/>
        </w:rPr>
        <w:t xml:space="preserve"> las adiabáticas t v </w:t>
      </w:r>
      <w:r w:rsidR="00C7579C">
        <w:rPr>
          <w:rFonts w:ascii="Arial Narrow" w:hAnsi="Arial Narrow"/>
          <w:color w:val="000000"/>
          <w:sz w:val="24"/>
          <w:vertAlign w:val="superscript"/>
          <w:lang w:val="es-ES_tradnl"/>
        </w:rPr>
        <w:t xml:space="preserve">k </w:t>
      </w:r>
      <w:r w:rsidR="00C7579C">
        <w:rPr>
          <w:rFonts w:ascii="Arial Narrow" w:hAnsi="Arial Narrow"/>
          <w:color w:val="000000"/>
          <w:sz w:val="24"/>
          <w:vertAlign w:val="superscript"/>
          <w:lang w:val="es-ES_tradnl"/>
        </w:rPr>
        <w:sym w:font="Symbol" w:char="F02D"/>
      </w:r>
      <w:r w:rsidR="00C7579C">
        <w:rPr>
          <w:rFonts w:ascii="Arial Narrow" w:hAnsi="Arial Narrow"/>
          <w:color w:val="000000"/>
          <w:sz w:val="24"/>
          <w:vertAlign w:val="superscript"/>
          <w:lang w:val="es-ES_tradnl"/>
        </w:rPr>
        <w:t xml:space="preserve"> 1</w:t>
      </w:r>
      <w:r w:rsidR="00C7579C">
        <w:rPr>
          <w:rFonts w:ascii="Arial Narrow" w:hAnsi="Arial Narrow"/>
          <w:color w:val="000000"/>
          <w:sz w:val="24"/>
          <w:lang w:val="es-ES_tradnl"/>
        </w:rPr>
        <w:t xml:space="preserve"> = </w:t>
      </w:r>
      <w:proofErr w:type="spellStart"/>
      <w:r w:rsidR="00C7579C">
        <w:rPr>
          <w:rFonts w:ascii="Arial Narrow" w:hAnsi="Arial Narrow"/>
          <w:color w:val="000000"/>
          <w:sz w:val="24"/>
          <w:lang w:val="es-ES_tradnl"/>
        </w:rPr>
        <w:t>cte</w:t>
      </w:r>
      <w:proofErr w:type="spellEnd"/>
    </w:p>
    <w:p w:rsidR="00F12731" w:rsidRDefault="00C64345">
      <w:pPr>
        <w:jc w:val="center"/>
        <w:rPr>
          <w:rFonts w:ascii="Arial Narrow" w:hAnsi="Arial Narrow"/>
          <w:b/>
          <w:color w:val="000000"/>
          <w:sz w:val="24"/>
          <w:lang w:val="es-ES_tradnl"/>
        </w:rPr>
      </w:pPr>
      <w:r w:rsidRPr="00F12731">
        <w:rPr>
          <w:rFonts w:ascii="Arial Narrow" w:hAnsi="Arial Narrow"/>
          <w:position w:val="-14"/>
        </w:rPr>
        <w:object w:dxaOrig="3640" w:dyaOrig="440">
          <v:shape id="_x0000_i1132" type="#_x0000_t75" style="width:250.5pt;height:30pt" o:ole="">
            <v:imagedata r:id="rId65" o:title=""/>
          </v:shape>
          <o:OLEObject Type="Embed" ProgID="Equation.3" ShapeID="_x0000_i1132" DrawAspect="Content" ObjectID="_1330747807" r:id="rId66"/>
        </w:object>
      </w:r>
      <w:r w:rsidR="00C7579C">
        <w:rPr>
          <w:rFonts w:ascii="Arial Narrow" w:hAnsi="Arial Narrow"/>
          <w:sz w:val="24"/>
        </w:rPr>
        <w:t xml:space="preserve">   % m. a m.</w:t>
      </w:r>
    </w:p>
    <w:p w:rsidR="00F12731" w:rsidRDefault="00C64345">
      <w:pPr>
        <w:jc w:val="both"/>
        <w:rPr>
          <w:rFonts w:ascii="Arial Narrow" w:hAnsi="Arial Narrow"/>
          <w:sz w:val="24"/>
        </w:rPr>
      </w:pPr>
      <w:r w:rsidRPr="00C64345">
        <w:rPr>
          <w:rFonts w:ascii="Arial Narrow" w:hAnsi="Arial Narrow"/>
          <w:position w:val="-42"/>
        </w:rPr>
        <w:object w:dxaOrig="2760" w:dyaOrig="1020">
          <v:shape id="_x0000_i1133" type="#_x0000_t75" style="width:171pt;height:63.75pt" o:ole="">
            <v:imagedata r:id="rId67" o:title=""/>
          </v:shape>
          <o:OLEObject Type="Embed" ProgID="Equation.3" ShapeID="_x0000_i1133" DrawAspect="Content" ObjectID="_1330747808" r:id="rId68"/>
        </w:object>
      </w:r>
      <w:r w:rsidR="00C7579C">
        <w:rPr>
          <w:rFonts w:ascii="Arial Narrow" w:hAnsi="Arial Narrow"/>
          <w:sz w:val="24"/>
        </w:rPr>
        <w:t xml:space="preserve">  </w:t>
      </w:r>
      <w:proofErr w:type="gramStart"/>
      <w:r w:rsidR="00C7579C">
        <w:rPr>
          <w:rFonts w:ascii="Arial Narrow" w:hAnsi="Arial Narrow"/>
          <w:sz w:val="24"/>
        </w:rPr>
        <w:t>reemplazando</w:t>
      </w:r>
      <w:proofErr w:type="gramEnd"/>
      <w:r w:rsidR="00C7579C">
        <w:rPr>
          <w:rFonts w:ascii="Arial Narrow" w:hAnsi="Arial Narrow"/>
          <w:sz w:val="24"/>
        </w:rPr>
        <w:t xml:space="preserve"> en    </w:t>
      </w:r>
      <w:r w:rsidRPr="00C64345">
        <w:rPr>
          <w:rFonts w:ascii="Arial Narrow" w:hAnsi="Arial Narrow"/>
          <w:position w:val="-54"/>
        </w:rPr>
        <w:object w:dxaOrig="2900" w:dyaOrig="1180">
          <v:shape id="_x0000_i1134" type="#_x0000_t75" style="width:157.5pt;height:65.25pt" o:ole="">
            <v:imagedata r:id="rId69" o:title=""/>
          </v:shape>
          <o:OLEObject Type="Embed" ProgID="Equation.3" ShapeID="_x0000_i1134" DrawAspect="Content" ObjectID="_1330747809" r:id="rId70"/>
        </w:object>
      </w:r>
      <w:r w:rsidR="00C7579C">
        <w:rPr>
          <w:rFonts w:ascii="Arial Narrow" w:hAnsi="Arial Narrow"/>
          <w:sz w:val="24"/>
        </w:rPr>
        <w:t xml:space="preserve"> </w:t>
      </w:r>
    </w:p>
    <w:p w:rsidR="00F12731" w:rsidRDefault="00C7579C">
      <w:pPr>
        <w:jc w:val="both"/>
        <w:rPr>
          <w:rFonts w:ascii="Arial Narrow" w:hAnsi="Arial Narrow"/>
          <w:sz w:val="24"/>
        </w:rPr>
      </w:pPr>
      <w:r w:rsidRPr="00F12731">
        <w:rPr>
          <w:rFonts w:ascii="Arial Narrow" w:hAnsi="Arial Narrow"/>
          <w:position w:val="-30"/>
        </w:rPr>
        <w:object w:dxaOrig="2120" w:dyaOrig="639">
          <v:shape id="_x0000_i1052" type="#_x0000_t75" style="width:134.25pt;height:40.5pt" o:ole="">
            <v:imagedata r:id="rId71" o:title=""/>
          </v:shape>
          <o:OLEObject Type="Embed" ProgID="Equation.3" ShapeID="_x0000_i1052" DrawAspect="Content" ObjectID="_1330747810" r:id="rId72"/>
        </w:object>
      </w:r>
      <w:r>
        <w:rPr>
          <w:rFonts w:ascii="Arial Narrow" w:hAnsi="Arial Narrow"/>
          <w:sz w:val="24"/>
        </w:rPr>
        <w:t xml:space="preserve">    T1 y T2 son las temperaturas definidas por el termómetro de gas. Por el teorema de Carnot:</w:t>
      </w:r>
    </w:p>
    <w:p w:rsidR="00F12731" w:rsidRDefault="00C64345">
      <w:pPr>
        <w:jc w:val="center"/>
        <w:rPr>
          <w:rFonts w:ascii="Arial Narrow" w:hAnsi="Arial Narrow"/>
          <w:sz w:val="24"/>
        </w:rPr>
      </w:pPr>
      <w:r w:rsidRPr="00F12731">
        <w:rPr>
          <w:rFonts w:ascii="Arial Narrow" w:hAnsi="Arial Narrow"/>
          <w:position w:val="-30"/>
        </w:rPr>
        <w:object w:dxaOrig="7479" w:dyaOrig="660">
          <v:shape id="_x0000_i1135" type="#_x0000_t75" style="width:407.25pt;height:36.75pt" o:ole="">
            <v:imagedata r:id="rId73" o:title=""/>
          </v:shape>
          <o:OLEObject Type="Embed" ProgID="Equation.3" ShapeID="_x0000_i1135" DrawAspect="Content" ObjectID="_1330747811" r:id="rId74"/>
        </w:object>
      </w:r>
    </w:p>
    <w:p w:rsidR="00F12731" w:rsidRDefault="00C7579C">
      <w:pPr>
        <w:jc w:val="both"/>
        <w:rPr>
          <w:rFonts w:ascii="Arial Narrow" w:hAnsi="Arial Narrow"/>
          <w:sz w:val="24"/>
        </w:rPr>
      </w:pPr>
      <w:r>
        <w:rPr>
          <w:rFonts w:ascii="Arial Narrow" w:hAnsi="Arial Narrow"/>
          <w:sz w:val="24"/>
        </w:rPr>
        <w:t xml:space="preserve">Es decir que las temperaturas absolutas definidas por las consecuencias del Segundo Principio son directamente proporcionales a las obtenidas por la ley de dilatación de los gases perfectos      </w:t>
      </w:r>
      <w:r w:rsidR="00C64345" w:rsidRPr="00F12731">
        <w:rPr>
          <w:rFonts w:ascii="Arial Narrow" w:hAnsi="Arial Narrow"/>
          <w:position w:val="-6"/>
        </w:rPr>
        <w:object w:dxaOrig="700" w:dyaOrig="279">
          <v:shape id="_x0000_i1136" type="#_x0000_t75" style="width:57.75pt;height:23.25pt" o:ole="">
            <v:imagedata r:id="rId75" o:title=""/>
          </v:shape>
          <o:OLEObject Type="Embed" ProgID="Equation.3" ShapeID="_x0000_i1136" DrawAspect="Content" ObjectID="_1330747812" r:id="rId76"/>
        </w:object>
      </w:r>
    </w:p>
    <w:p w:rsidR="00F12731" w:rsidRDefault="00C7579C">
      <w:pPr>
        <w:jc w:val="both"/>
        <w:rPr>
          <w:rFonts w:ascii="Arial Narrow" w:hAnsi="Arial Narrow"/>
          <w:sz w:val="24"/>
        </w:rPr>
      </w:pPr>
      <w:r>
        <w:rPr>
          <w:rFonts w:ascii="Arial Narrow" w:hAnsi="Arial Narrow"/>
          <w:sz w:val="24"/>
        </w:rPr>
        <w:t>Haciendo C = 1 es posible adoptar como escala de temperaturas absolutas la escala del termómetro de gas. La temperatura absoluta se medirá entonces en grados Kelvin</w:t>
      </w:r>
    </w:p>
    <w:p w:rsidR="00F12731" w:rsidRDefault="00C64345" w:rsidP="00C64345">
      <w:pPr>
        <w:jc w:val="center"/>
        <w:rPr>
          <w:rFonts w:ascii="Arial Narrow" w:hAnsi="Arial Narrow"/>
          <w:sz w:val="24"/>
        </w:rPr>
      </w:pPr>
      <w:r w:rsidRPr="00F12731">
        <w:rPr>
          <w:rFonts w:ascii="Arial Narrow" w:hAnsi="Arial Narrow"/>
          <w:position w:val="-4"/>
        </w:rPr>
        <w:object w:dxaOrig="580" w:dyaOrig="240">
          <v:shape id="_x0000_i1137" type="#_x0000_t75" style="width:47.25pt;height:20.25pt" o:ole="">
            <v:imagedata r:id="rId77" o:title=""/>
          </v:shape>
          <o:OLEObject Type="Embed" ProgID="Equation.3" ShapeID="_x0000_i1137" DrawAspect="Content" ObjectID="_1330747813" r:id="rId78"/>
        </w:object>
      </w:r>
    </w:p>
    <w:p w:rsidR="00F12731" w:rsidRDefault="00C7579C">
      <w:pPr>
        <w:jc w:val="both"/>
        <w:rPr>
          <w:rFonts w:ascii="Arial Narrow" w:hAnsi="Arial Narrow"/>
          <w:sz w:val="24"/>
        </w:rPr>
      </w:pPr>
      <w:r>
        <w:rPr>
          <w:rFonts w:ascii="Arial Narrow" w:hAnsi="Arial Narrow"/>
          <w:sz w:val="24"/>
        </w:rPr>
        <w:t xml:space="preserve">Si C = 1,8 obtendremos una escala absoluta en grados Rankine, cuyos intervalos son idénticos a los de la escala Fahrenheit, en este caso   </w:t>
      </w:r>
      <w:r w:rsidR="00C64345" w:rsidRPr="00F12731">
        <w:rPr>
          <w:rFonts w:ascii="Arial Narrow" w:hAnsi="Arial Narrow"/>
          <w:position w:val="-8"/>
        </w:rPr>
        <w:object w:dxaOrig="800" w:dyaOrig="279">
          <v:shape id="_x0000_i1138" type="#_x0000_t75" style="width:65.25pt;height:23.25pt" o:ole="">
            <v:imagedata r:id="rId79" o:title=""/>
          </v:shape>
          <o:OLEObject Type="Embed" ProgID="Equation.3" ShapeID="_x0000_i1138" DrawAspect="Content" ObjectID="_1330747814" r:id="rId80"/>
        </w:object>
      </w:r>
    </w:p>
    <w:p w:rsidR="00F12731" w:rsidRDefault="00C7579C">
      <w:pPr>
        <w:pStyle w:val="NormalWeb"/>
        <w:jc w:val="both"/>
        <w:rPr>
          <w:rFonts w:ascii="Arial Narrow" w:hAnsi="Arial Narrow"/>
          <w:color w:val="auto"/>
          <w:sz w:val="24"/>
        </w:rPr>
      </w:pPr>
      <w:r>
        <w:rPr>
          <w:rFonts w:ascii="Arial Narrow" w:hAnsi="Arial Narrow"/>
          <w:color w:val="auto"/>
          <w:sz w:val="24"/>
        </w:rPr>
        <w:t>Además del ciclo de Carnot existen otros ciclos que poseen el rendimiento máximo. Entre ellos, los más conocidos son:</w: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Ciclo de Ericsson: En este ciclo el fluido evoluciona realizando dos transformaciones isotermas y dos isobaras. </w:t>
      </w:r>
    </w:p>
    <w:p w:rsidR="00F12731" w:rsidRDefault="00C7579C">
      <w:pPr>
        <w:pStyle w:val="NormalWeb"/>
        <w:jc w:val="both"/>
        <w:rPr>
          <w:rFonts w:ascii="Arial Narrow" w:hAnsi="Arial Narrow"/>
          <w:noProof/>
          <w:sz w:val="24"/>
        </w:rPr>
      </w:pPr>
      <w:r>
        <w:rPr>
          <w:rFonts w:ascii="Arial Narrow" w:hAnsi="Arial Narrow"/>
          <w:color w:val="auto"/>
          <w:sz w:val="24"/>
        </w:rPr>
        <w:t xml:space="preserve">Ciclo Stirling: En este ciclo el fluido evoluciona realizando dos transformaciones isotérmicas y dos transformaciones a volumen constante (isocoras). </w:t>
      </w:r>
    </w:p>
    <w:p w:rsidR="00F12731" w:rsidRDefault="00F12731">
      <w:pPr>
        <w:pStyle w:val="NormalWeb"/>
        <w:jc w:val="both"/>
        <w:rPr>
          <w:rFonts w:ascii="Arial Narrow" w:hAnsi="Arial Narrow"/>
          <w:noProof/>
          <w:sz w:val="24"/>
        </w:rPr>
      </w:pPr>
    </w:p>
    <w:p w:rsidR="00F12731" w:rsidRDefault="00C64345">
      <w:pPr>
        <w:framePr w:hSpace="180" w:wrap="auto" w:vAnchor="text" w:hAnchor="page" w:x="1342" w:y="611"/>
        <w:rPr>
          <w:rFonts w:ascii="Arial Narrow" w:hAnsi="Arial Narrow"/>
          <w:noProof/>
          <w:color w:val="000080"/>
          <w:sz w:val="24"/>
        </w:rPr>
      </w:pPr>
      <w:r w:rsidRPr="00F12731">
        <w:rPr>
          <w:rFonts w:ascii="Arial Narrow" w:hAnsi="Arial Narrow"/>
          <w:noProof/>
          <w:color w:val="000080"/>
        </w:rPr>
        <w:lastRenderedPageBreak/>
        <w:pict>
          <v:shape id="_x0000_i1053" type="#_x0000_t75" style="width:246pt;height:178.5pt">
            <v:imagedata r:id="rId81" o:title=""/>
          </v:shape>
        </w:pict>
      </w:r>
    </w:p>
    <w:p w:rsidR="00F12731" w:rsidRDefault="00C64345">
      <w:pPr>
        <w:framePr w:hSpace="180" w:wrap="auto" w:vAnchor="text" w:hAnchor="page" w:x="6382" w:y="611"/>
        <w:rPr>
          <w:rFonts w:ascii="Arial Narrow" w:hAnsi="Arial Narrow"/>
          <w:noProof/>
          <w:color w:val="000080"/>
          <w:sz w:val="24"/>
        </w:rPr>
      </w:pPr>
      <w:r w:rsidRPr="00F12731">
        <w:rPr>
          <w:rFonts w:ascii="Arial Narrow" w:hAnsi="Arial Narrow"/>
          <w:noProof/>
          <w:color w:val="000080"/>
        </w:rPr>
        <w:pict>
          <v:shape id="_x0000_i1054" type="#_x0000_t75" style="width:240pt;height:174pt">
            <v:imagedata r:id="rId82" o:title=""/>
          </v:shape>
        </w:pict>
      </w:r>
    </w:p>
    <w:p w:rsidR="00F12731" w:rsidRDefault="00C7579C">
      <w:pPr>
        <w:pStyle w:val="NormalWeb"/>
        <w:jc w:val="both"/>
        <w:rPr>
          <w:rFonts w:ascii="Arial Narrow" w:hAnsi="Arial Narrow"/>
          <w:color w:val="auto"/>
          <w:sz w:val="24"/>
        </w:rPr>
      </w:pPr>
      <w:r>
        <w:rPr>
          <w:rFonts w:ascii="Arial Narrow" w:hAnsi="Arial Narrow"/>
          <w:color w:val="auto"/>
          <w:sz w:val="24"/>
        </w:rPr>
        <w:t xml:space="preserve">En los diagramas siguientes se pueden observar ambos ciclos. </w:t>
      </w:r>
    </w:p>
    <w:p w:rsidR="00F12731" w:rsidRDefault="00F12731">
      <w:pPr>
        <w:pStyle w:val="NormalWeb"/>
        <w:jc w:val="both"/>
        <w:rPr>
          <w:rFonts w:ascii="Arial Narrow" w:hAnsi="Arial Narrow"/>
          <w:color w:val="auto"/>
          <w:sz w:val="24"/>
        </w:rPr>
      </w:pPr>
    </w:p>
    <w:p w:rsidR="00F12731" w:rsidRDefault="00C7579C">
      <w:pPr>
        <w:pStyle w:val="Ttulo5"/>
        <w:rPr>
          <w:rFonts w:ascii="Arial Narrow" w:hAnsi="Arial Narrow"/>
          <w:sz w:val="24"/>
        </w:rPr>
      </w:pPr>
      <w:r>
        <w:rPr>
          <w:rFonts w:ascii="Arial Narrow" w:hAnsi="Arial Narrow"/>
          <w:sz w:val="24"/>
        </w:rPr>
        <w:t>Propiedades de los ciclos reversibles</w:t>
      </w:r>
    </w:p>
    <w:p w:rsidR="00F12731" w:rsidRDefault="00C7579C" w:rsidP="00CE7557">
      <w:pPr>
        <w:numPr>
          <w:ilvl w:val="0"/>
          <w:numId w:val="2"/>
        </w:numPr>
        <w:tabs>
          <w:tab w:val="left" w:pos="360"/>
        </w:tabs>
        <w:jc w:val="both"/>
        <w:rPr>
          <w:rFonts w:ascii="Arial Narrow" w:hAnsi="Arial Narrow"/>
          <w:sz w:val="24"/>
        </w:rPr>
      </w:pPr>
      <w:r>
        <w:rPr>
          <w:rFonts w:ascii="Arial Narrow" w:hAnsi="Arial Narrow"/>
          <w:sz w:val="24"/>
        </w:rPr>
        <w:t xml:space="preserve">Dos adiabáticas o dos isotermas no pueden cortarse entre sí. Supongamos que las adiabáticas AC y BC tienen un punto de intersección C. Si las cortamos con la isoterma  AB  nos queda el ciclo  ABC  que produce el trabajo representado por la </w:t>
      </w:r>
    </w:p>
    <w:p w:rsidR="00F12731" w:rsidRDefault="00C7579C">
      <w:pPr>
        <w:ind w:left="426"/>
        <w:jc w:val="both"/>
        <w:rPr>
          <w:rFonts w:ascii="Arial Narrow" w:hAnsi="Arial Narrow"/>
          <w:sz w:val="24"/>
        </w:rPr>
      </w:pPr>
      <w:proofErr w:type="gramStart"/>
      <w:r>
        <w:rPr>
          <w:rFonts w:ascii="Arial Narrow" w:hAnsi="Arial Narrow"/>
          <w:sz w:val="24"/>
        </w:rPr>
        <w:t>superficie</w:t>
      </w:r>
      <w:proofErr w:type="gramEnd"/>
      <w:r>
        <w:rPr>
          <w:rFonts w:ascii="Arial Narrow" w:hAnsi="Arial Narrow"/>
          <w:sz w:val="24"/>
        </w:rPr>
        <w:t xml:space="preserve"> encerrada, tomando calor de una sola fuente. Esto contradice el enunciado de Carnot del Segundo Principio de la Termodinámica.</w:t>
      </w:r>
    </w:p>
    <w:p w:rsidR="00F12731" w:rsidRDefault="00F12731">
      <w:pPr>
        <w:ind w:left="426"/>
        <w:jc w:val="both"/>
        <w:rPr>
          <w:rFonts w:ascii="Arial Narrow" w:hAnsi="Arial Narrow"/>
          <w:noProof/>
          <w:sz w:val="24"/>
        </w:rPr>
      </w:pPr>
    </w:p>
    <w:p w:rsidR="00F12731" w:rsidRDefault="00C64345">
      <w:pPr>
        <w:framePr w:hSpace="180" w:wrap="notBeside" w:vAnchor="text" w:hAnchor="page" w:x="2062" w:y="203"/>
        <w:rPr>
          <w:rFonts w:ascii="Arial Narrow" w:hAnsi="Arial Narrow"/>
          <w:noProof/>
          <w:sz w:val="24"/>
        </w:rPr>
      </w:pPr>
      <w:r w:rsidRPr="00F12731">
        <w:rPr>
          <w:rFonts w:ascii="Arial Narrow" w:hAnsi="Arial Narrow"/>
          <w:noProof/>
        </w:rPr>
        <w:pict>
          <v:shape id="_x0000_i1055" type="#_x0000_t75" style="width:439.5pt;height:181.5pt">
            <v:imagedata r:id="rId83" o:title=""/>
          </v:shape>
        </w:pict>
      </w:r>
    </w:p>
    <w:p w:rsidR="00F12731" w:rsidRDefault="00F12731">
      <w:pPr>
        <w:ind w:left="426"/>
        <w:jc w:val="both"/>
        <w:rPr>
          <w:rFonts w:ascii="Arial Narrow" w:hAnsi="Arial Narrow"/>
          <w:sz w:val="24"/>
        </w:rPr>
      </w:pPr>
    </w:p>
    <w:p w:rsidR="00F12731" w:rsidRDefault="00C7579C" w:rsidP="00CE7557">
      <w:pPr>
        <w:numPr>
          <w:ilvl w:val="0"/>
          <w:numId w:val="3"/>
        </w:numPr>
        <w:tabs>
          <w:tab w:val="left" w:pos="360"/>
        </w:tabs>
        <w:jc w:val="both"/>
        <w:rPr>
          <w:rFonts w:ascii="Arial Narrow" w:hAnsi="Arial Narrow"/>
          <w:sz w:val="24"/>
        </w:rPr>
      </w:pPr>
      <w:r>
        <w:rPr>
          <w:rFonts w:ascii="Arial Narrow" w:hAnsi="Arial Narrow"/>
          <w:sz w:val="24"/>
        </w:rPr>
        <w:t xml:space="preserve">Cualquier ciclo reversible puede ser dividido en ciclos parciales mediante transformaciones </w:t>
      </w:r>
      <w:proofErr w:type="spellStart"/>
      <w:r>
        <w:rPr>
          <w:rFonts w:ascii="Arial Narrow" w:hAnsi="Arial Narrow"/>
          <w:sz w:val="24"/>
        </w:rPr>
        <w:t>inversibles</w:t>
      </w:r>
      <w:proofErr w:type="spellEnd"/>
      <w:r>
        <w:rPr>
          <w:rFonts w:ascii="Arial Narrow" w:hAnsi="Arial Narrow"/>
          <w:sz w:val="24"/>
        </w:rPr>
        <w:t xml:space="preserve"> que unen puntos de su perímetro. El trabajo del ciclo total es la suma de los trabajos intercambiados en los ciclos parciales y lo mismo ocurrirá con el calor intercambiado con el exterior. Esto permite descomponer un ciclo en </w:t>
      </w:r>
      <w:proofErr w:type="gramStart"/>
      <w:r>
        <w:rPr>
          <w:rFonts w:ascii="Arial Narrow" w:hAnsi="Arial Narrow"/>
          <w:sz w:val="24"/>
        </w:rPr>
        <w:t>ciclo parciales</w:t>
      </w:r>
      <w:proofErr w:type="gramEnd"/>
      <w:r>
        <w:rPr>
          <w:rFonts w:ascii="Arial Narrow" w:hAnsi="Arial Narrow"/>
          <w:sz w:val="24"/>
        </w:rPr>
        <w:t xml:space="preserve"> cuando una demostración así lo requiera.</w:t>
      </w:r>
    </w:p>
    <w:p w:rsidR="00F12731" w:rsidRDefault="00F12731" w:rsidP="00CE7557">
      <w:pPr>
        <w:numPr>
          <w:ilvl w:val="12"/>
          <w:numId w:val="0"/>
        </w:numPr>
        <w:jc w:val="both"/>
        <w:rPr>
          <w:rFonts w:ascii="Arial Narrow" w:hAnsi="Arial Narrow"/>
          <w:sz w:val="24"/>
        </w:rPr>
      </w:pPr>
    </w:p>
    <w:p w:rsidR="00F12731" w:rsidRDefault="00C7579C" w:rsidP="00CE7557">
      <w:pPr>
        <w:numPr>
          <w:ilvl w:val="0"/>
          <w:numId w:val="3"/>
        </w:numPr>
        <w:tabs>
          <w:tab w:val="left" w:pos="360"/>
        </w:tabs>
        <w:jc w:val="both"/>
        <w:rPr>
          <w:rFonts w:ascii="Arial Narrow" w:hAnsi="Arial Narrow"/>
          <w:sz w:val="24"/>
        </w:rPr>
      </w:pPr>
      <w:r>
        <w:rPr>
          <w:rFonts w:ascii="Arial Narrow" w:hAnsi="Arial Narrow"/>
          <w:sz w:val="24"/>
        </w:rPr>
        <w:t>Una transformación reversible cualquiera AB  puede ser reemplazada por otra compuesta de dos adiabáticas y una isoterma.</w:t>
      </w:r>
    </w:p>
    <w:p w:rsidR="00F12731" w:rsidRDefault="00F12731">
      <w:pPr>
        <w:jc w:val="center"/>
        <w:rPr>
          <w:rFonts w:ascii="Arial Narrow" w:hAnsi="Arial Narrow"/>
          <w:sz w:val="24"/>
        </w:rPr>
      </w:pPr>
    </w:p>
    <w:p w:rsidR="00F12731" w:rsidRDefault="00C7579C">
      <w:pPr>
        <w:jc w:val="center"/>
        <w:rPr>
          <w:rFonts w:ascii="Arial Narrow" w:hAnsi="Arial Narrow"/>
          <w:sz w:val="24"/>
        </w:rPr>
      </w:pPr>
      <w:r w:rsidRPr="00F12731">
        <w:rPr>
          <w:rFonts w:ascii="Arial Narrow" w:hAnsi="Arial Narrow"/>
          <w:position w:val="-22"/>
        </w:rPr>
        <w:object w:dxaOrig="4440" w:dyaOrig="560">
          <v:shape id="_x0000_i1056" type="#_x0000_t75" style="width:257.25pt;height:33.75pt" o:ole="">
            <v:imagedata r:id="rId84" o:title=""/>
          </v:shape>
          <o:OLEObject Type="Embed" ProgID="Equation.3" ShapeID="_x0000_i1056" DrawAspect="Content" ObjectID="_1330747815" r:id="rId85"/>
        </w:object>
      </w:r>
    </w:p>
    <w:p w:rsidR="00F12731" w:rsidRDefault="00F12731">
      <w:pPr>
        <w:jc w:val="both"/>
        <w:rPr>
          <w:rFonts w:ascii="Arial Narrow" w:hAnsi="Arial Narrow"/>
          <w:sz w:val="24"/>
        </w:rPr>
      </w:pPr>
    </w:p>
    <w:p w:rsidR="00F12731" w:rsidRDefault="00C7579C">
      <w:pPr>
        <w:jc w:val="both"/>
        <w:rPr>
          <w:rFonts w:ascii="Arial Narrow" w:hAnsi="Arial Narrow"/>
          <w:sz w:val="24"/>
        </w:rPr>
      </w:pPr>
      <w:r>
        <w:rPr>
          <w:rFonts w:ascii="Arial Narrow" w:hAnsi="Arial Narrow"/>
          <w:sz w:val="24"/>
        </w:rPr>
        <w:lastRenderedPageBreak/>
        <w:t xml:space="preserve">Camino ACD) </w:t>
      </w:r>
      <w:r>
        <w:rPr>
          <w:rFonts w:ascii="Arial Narrow" w:hAnsi="Arial Narrow"/>
          <w:sz w:val="24"/>
        </w:rPr>
        <w:tab/>
      </w:r>
      <w:r>
        <w:rPr>
          <w:rFonts w:ascii="Arial Narrow" w:hAnsi="Arial Narrow"/>
          <w:sz w:val="24"/>
        </w:rPr>
        <w:tab/>
      </w:r>
      <w:r w:rsidRPr="00F12731">
        <w:rPr>
          <w:rFonts w:ascii="Arial Narrow" w:hAnsi="Arial Narrow"/>
          <w:position w:val="-12"/>
        </w:rPr>
        <w:object w:dxaOrig="2079" w:dyaOrig="360">
          <v:shape id="_x0000_i1057" type="#_x0000_t75" style="width:140.25pt;height:24.75pt" o:ole="">
            <v:imagedata r:id="rId86" o:title=""/>
          </v:shape>
          <o:OLEObject Type="Embed" ProgID="Equation.3" ShapeID="_x0000_i1057" DrawAspect="Content" ObjectID="_1330747816" r:id="rId87"/>
        </w:object>
      </w:r>
    </w:p>
    <w:p w:rsidR="00F12731" w:rsidRDefault="00F12731">
      <w:pPr>
        <w:jc w:val="both"/>
        <w:rPr>
          <w:rFonts w:ascii="Arial Narrow" w:hAnsi="Arial Narrow"/>
          <w:sz w:val="24"/>
        </w:rPr>
      </w:pPr>
    </w:p>
    <w:p w:rsidR="00F12731" w:rsidRDefault="00C7579C">
      <w:pPr>
        <w:jc w:val="both"/>
        <w:rPr>
          <w:rFonts w:ascii="Arial Narrow" w:hAnsi="Arial Narrow"/>
          <w:sz w:val="24"/>
        </w:rPr>
      </w:pPr>
      <w:r>
        <w:rPr>
          <w:rFonts w:ascii="Arial Narrow" w:hAnsi="Arial Narrow"/>
          <w:sz w:val="24"/>
        </w:rPr>
        <w:t>Camino ABD)</w:t>
      </w:r>
      <w:r>
        <w:rPr>
          <w:rFonts w:ascii="Arial Narrow" w:hAnsi="Arial Narrow"/>
          <w:sz w:val="24"/>
        </w:rPr>
        <w:tab/>
      </w:r>
      <w:r>
        <w:rPr>
          <w:rFonts w:ascii="Arial Narrow" w:hAnsi="Arial Narrow"/>
          <w:sz w:val="24"/>
        </w:rPr>
        <w:tab/>
      </w:r>
      <w:r w:rsidRPr="00F12731">
        <w:rPr>
          <w:rFonts w:ascii="Arial Narrow" w:hAnsi="Arial Narrow"/>
          <w:position w:val="-10"/>
        </w:rPr>
        <w:object w:dxaOrig="2079" w:dyaOrig="340">
          <v:shape id="_x0000_i1058" type="#_x0000_t75" style="width:136.5pt;height:22.5pt" o:ole="">
            <v:imagedata r:id="rId88" o:title=""/>
          </v:shape>
          <o:OLEObject Type="Embed" ProgID="Equation.3" ShapeID="_x0000_i1058" DrawAspect="Content" ObjectID="_1330747817" r:id="rId89"/>
        </w:object>
      </w:r>
    </w:p>
    <w:p w:rsidR="00F12731" w:rsidRDefault="00C7579C">
      <w:pPr>
        <w:jc w:val="both"/>
        <w:rPr>
          <w:rFonts w:ascii="Arial Narrow" w:hAnsi="Arial Narrow"/>
          <w:sz w:val="24"/>
        </w:rPr>
      </w:pPr>
      <w:r>
        <w:rPr>
          <w:rFonts w:ascii="Arial Narrow" w:hAnsi="Arial Narrow"/>
          <w:sz w:val="24"/>
        </w:rPr>
        <w:t>Por ser iguales los primeros miembros los estados inicial y final del sistema son los mismos en la transformación real AB y en la ficticia ACDB que la reemplaza.</w:t>
      </w:r>
    </w:p>
    <w:p w:rsidR="00F12731" w:rsidRDefault="00C7579C">
      <w:pPr>
        <w:jc w:val="both"/>
        <w:rPr>
          <w:rFonts w:ascii="Arial Narrow" w:hAnsi="Arial Narrow"/>
          <w:sz w:val="24"/>
        </w:rPr>
      </w:pPr>
      <w:r>
        <w:rPr>
          <w:rFonts w:ascii="Arial Narrow" w:hAnsi="Arial Narrow"/>
          <w:sz w:val="24"/>
        </w:rPr>
        <w:t>Estas propiedades de los ciclos reversibles las utilizaremos en el Teorema de Clausius.</w:t>
      </w: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F12731">
      <w:pPr>
        <w:jc w:val="center"/>
        <w:rPr>
          <w:rFonts w:ascii="Arial Narrow" w:hAnsi="Arial Narrow"/>
          <w:b/>
          <w:sz w:val="24"/>
        </w:rPr>
      </w:pPr>
    </w:p>
    <w:p w:rsidR="00F12731" w:rsidRDefault="00C7579C">
      <w:pPr>
        <w:jc w:val="center"/>
        <w:rPr>
          <w:rFonts w:ascii="Arial Narrow" w:hAnsi="Arial Narrow"/>
          <w:b/>
          <w:sz w:val="24"/>
        </w:rPr>
      </w:pPr>
      <w:r>
        <w:rPr>
          <w:rFonts w:ascii="Arial Narrow" w:hAnsi="Arial Narrow"/>
          <w:b/>
          <w:sz w:val="24"/>
        </w:rPr>
        <w:lastRenderedPageBreak/>
        <w:t>BOLILLA V</w:t>
      </w:r>
    </w:p>
    <w:p w:rsidR="00F12731" w:rsidRDefault="00C7579C">
      <w:pPr>
        <w:rPr>
          <w:rFonts w:ascii="Arial Narrow" w:hAnsi="Arial Narrow"/>
          <w:sz w:val="24"/>
        </w:rPr>
      </w:pPr>
      <w:r>
        <w:rPr>
          <w:rFonts w:ascii="Arial Narrow" w:hAnsi="Arial Narrow"/>
          <w:sz w:val="24"/>
        </w:rPr>
        <w:t>Entropía</w:t>
      </w:r>
    </w:p>
    <w:p w:rsidR="00F12731" w:rsidRDefault="00C7579C">
      <w:pPr>
        <w:jc w:val="both"/>
        <w:rPr>
          <w:rFonts w:ascii="Arial Narrow" w:hAnsi="Arial Narrow"/>
          <w:i/>
          <w:sz w:val="24"/>
        </w:rPr>
      </w:pPr>
      <w:r>
        <w:rPr>
          <w:rFonts w:ascii="Arial Narrow" w:hAnsi="Arial Narrow"/>
          <w:i/>
          <w:sz w:val="24"/>
        </w:rPr>
        <w:t>Teorema de Clausius. Su expresión y demostración para ciclos reversibles e irreversibles. Definición de entropía. Variación de la entropía en transformaciones reversibles e irreversibles.</w:t>
      </w:r>
    </w:p>
    <w:p w:rsidR="00F12731" w:rsidRDefault="00C7579C">
      <w:pPr>
        <w:jc w:val="both"/>
        <w:rPr>
          <w:rFonts w:ascii="Arial Narrow" w:hAnsi="Arial Narrow"/>
          <w:i/>
          <w:sz w:val="24"/>
        </w:rPr>
      </w:pPr>
      <w:r>
        <w:rPr>
          <w:rFonts w:ascii="Arial Narrow" w:hAnsi="Arial Narrow"/>
          <w:i/>
          <w:sz w:val="24"/>
        </w:rPr>
        <w:t>Entropía de los gases perfectos; su variación para distintos tipos de transformaciones. Representación gráfica. Construcción del diagrama entrópico para los gases. Ciclos de motores de combustión interna, Otto, Diesel y semidiesel. Ciclo de Brayton-Joule para turbinas de gas. Ciclos regenerativos.</w:t>
      </w:r>
    </w:p>
    <w:p w:rsidR="00F12731" w:rsidRDefault="00F12731">
      <w:pPr>
        <w:jc w:val="both"/>
        <w:rPr>
          <w:rFonts w:ascii="Arial Narrow" w:hAnsi="Arial Narrow"/>
          <w:i/>
          <w:sz w:val="24"/>
        </w:rPr>
      </w:pPr>
    </w:p>
    <w:p w:rsidR="00F12731" w:rsidRDefault="00C7579C">
      <w:pPr>
        <w:pStyle w:val="Ttulo8"/>
        <w:rPr>
          <w:rFonts w:ascii="Arial Narrow" w:hAnsi="Arial Narrow"/>
          <w:sz w:val="24"/>
        </w:rPr>
      </w:pPr>
      <w:r>
        <w:rPr>
          <w:rFonts w:ascii="Arial Narrow" w:hAnsi="Arial Narrow"/>
          <w:sz w:val="24"/>
        </w:rPr>
        <w:t xml:space="preserve">Teorema de Clausius </w:t>
      </w:r>
    </w:p>
    <w:p w:rsidR="00F12731" w:rsidRDefault="00F12731">
      <w:pPr>
        <w:jc w:val="both"/>
        <w:rPr>
          <w:rFonts w:ascii="Arial Narrow" w:hAnsi="Arial Narrow"/>
          <w:noProof/>
          <w:sz w:val="24"/>
        </w:rPr>
      </w:pPr>
    </w:p>
    <w:p w:rsidR="00F12731" w:rsidRDefault="00C64345">
      <w:pPr>
        <w:framePr w:hSpace="180" w:wrap="auto" w:vAnchor="text" w:hAnchor="text" w:y="554"/>
        <w:rPr>
          <w:rFonts w:ascii="Arial Narrow" w:hAnsi="Arial Narrow"/>
          <w:noProof/>
          <w:sz w:val="24"/>
        </w:rPr>
      </w:pPr>
      <w:r w:rsidRPr="00F12731">
        <w:rPr>
          <w:rFonts w:ascii="Arial Narrow" w:hAnsi="Arial Narrow"/>
          <w:noProof/>
        </w:rPr>
        <w:pict>
          <v:shape id="_x0000_i1059" type="#_x0000_t75" style="width:255.75pt;height:199.5pt">
            <v:imagedata r:id="rId90" o:title=""/>
          </v:shape>
        </w:pict>
      </w:r>
    </w:p>
    <w:p w:rsidR="00F12731" w:rsidRDefault="00C7579C">
      <w:pPr>
        <w:jc w:val="both"/>
        <w:rPr>
          <w:rFonts w:ascii="Arial Narrow" w:hAnsi="Arial Narrow"/>
          <w:sz w:val="24"/>
        </w:rPr>
      </w:pPr>
      <w:r>
        <w:rPr>
          <w:rFonts w:ascii="Arial Narrow" w:hAnsi="Arial Narrow"/>
          <w:sz w:val="24"/>
        </w:rPr>
        <w:t>Consideremos un ciclo reversible subdividido por una familia de adiabáticas reversibles en  n  ciclos de Carnot equivalentes al dado sustituyendo los tramos en que ha quedado subdividido el ciclo original por isotérmicas entre las adiabáticas.</w:t>
      </w:r>
    </w:p>
    <w:p w:rsidR="00F12731" w:rsidRDefault="00C7579C">
      <w:pPr>
        <w:jc w:val="both"/>
        <w:rPr>
          <w:rFonts w:ascii="Arial Narrow" w:hAnsi="Arial Narrow"/>
          <w:sz w:val="24"/>
        </w:rPr>
      </w:pPr>
      <w:r>
        <w:rPr>
          <w:rFonts w:ascii="Arial Narrow" w:hAnsi="Arial Narrow"/>
          <w:sz w:val="24"/>
        </w:rPr>
        <w:t xml:space="preserve">Los efectos producidos por el ciclo original son idénticos a la suma de los efectos </w:t>
      </w:r>
      <w:proofErr w:type="gramStart"/>
      <w:r>
        <w:rPr>
          <w:rFonts w:ascii="Arial Narrow" w:hAnsi="Arial Narrow"/>
          <w:sz w:val="24"/>
        </w:rPr>
        <w:t xml:space="preserve">de los  n </w:t>
      </w:r>
      <w:proofErr w:type="gramEnd"/>
      <w:r>
        <w:rPr>
          <w:rFonts w:ascii="Arial Narrow" w:hAnsi="Arial Narrow"/>
          <w:sz w:val="24"/>
        </w:rPr>
        <w:t xml:space="preserve"> ciclos parciales, que son ciclos de Carnot por estar constituidos por dos adiabáticas y dos isotermas. Llamamos T '  y Q ' a las temperaturas y las cantidades de calor de la zona superior y T '' y Q '' son las temperaturas y las cantidades de calor de la zona inferior.</w:t>
      </w:r>
    </w:p>
    <w:p w:rsidR="00F12731" w:rsidRDefault="00C7579C">
      <w:pPr>
        <w:jc w:val="both"/>
        <w:rPr>
          <w:rFonts w:ascii="Arial Narrow" w:hAnsi="Arial Narrow"/>
          <w:sz w:val="24"/>
        </w:rPr>
      </w:pPr>
      <w:r>
        <w:rPr>
          <w:rFonts w:ascii="Arial Narrow" w:hAnsi="Arial Narrow"/>
          <w:sz w:val="24"/>
        </w:rPr>
        <w:t xml:space="preserve">De acuerdo con el teorema de Carnot para el primer ciclo   </w:t>
      </w:r>
      <w:r w:rsidRPr="00F12731">
        <w:rPr>
          <w:rFonts w:ascii="Arial Narrow" w:hAnsi="Arial Narrow"/>
          <w:position w:val="-52"/>
        </w:rPr>
        <w:object w:dxaOrig="2680" w:dyaOrig="1180">
          <v:shape id="_x0000_i1060" type="#_x0000_t75" style="width:154.5pt;height:68.25pt" o:ole="">
            <v:imagedata r:id="rId91" o:title=""/>
          </v:shape>
          <o:OLEObject Type="Embed" ProgID="Equation.3" ShapeID="_x0000_i1060" DrawAspect="Content" ObjectID="_1330747818" r:id="rId92"/>
        </w:object>
      </w:r>
    </w:p>
    <w:p w:rsidR="00F12731" w:rsidRDefault="00C7579C">
      <w:pPr>
        <w:jc w:val="both"/>
        <w:rPr>
          <w:rFonts w:ascii="Arial Narrow" w:hAnsi="Arial Narrow"/>
          <w:sz w:val="24"/>
        </w:rPr>
      </w:pPr>
      <w:r>
        <w:rPr>
          <w:rFonts w:ascii="Arial Narrow" w:hAnsi="Arial Narrow"/>
          <w:sz w:val="24"/>
        </w:rPr>
        <w:t>Para el segundo ciclo</w:t>
      </w:r>
      <w:r>
        <w:rPr>
          <w:rFonts w:ascii="Arial Narrow" w:hAnsi="Arial Narrow"/>
          <w:sz w:val="24"/>
        </w:rPr>
        <w:tab/>
      </w:r>
      <w:r w:rsidRPr="00F12731">
        <w:rPr>
          <w:rFonts w:ascii="Arial Narrow" w:hAnsi="Arial Narrow"/>
          <w:position w:val="-52"/>
        </w:rPr>
        <w:object w:dxaOrig="3460" w:dyaOrig="1180">
          <v:shape id="_x0000_i1061" type="#_x0000_t75" style="width:190.5pt;height:64.5pt" o:ole="">
            <v:imagedata r:id="rId93" o:title=""/>
          </v:shape>
          <o:OLEObject Type="Embed" ProgID="Equation.3" ShapeID="_x0000_i1061" DrawAspect="Content" ObjectID="_1330747819" r:id="rId94"/>
        </w:object>
      </w:r>
    </w:p>
    <w:p w:rsidR="00F12731" w:rsidRDefault="00C7579C">
      <w:pPr>
        <w:jc w:val="both"/>
        <w:rPr>
          <w:rFonts w:ascii="Arial Narrow" w:hAnsi="Arial Narrow"/>
          <w:sz w:val="24"/>
        </w:rPr>
      </w:pPr>
      <w:r>
        <w:rPr>
          <w:rFonts w:ascii="Arial Narrow" w:hAnsi="Arial Narrow"/>
          <w:sz w:val="24"/>
        </w:rPr>
        <w:t>Para los restantes</w:t>
      </w:r>
      <w:r>
        <w:rPr>
          <w:rFonts w:ascii="Arial Narrow" w:hAnsi="Arial Narrow"/>
          <w:sz w:val="24"/>
        </w:rPr>
        <w:tab/>
      </w:r>
      <w:r>
        <w:rPr>
          <w:rFonts w:ascii="Arial Narrow" w:hAnsi="Arial Narrow"/>
          <w:sz w:val="24"/>
        </w:rPr>
        <w:tab/>
      </w:r>
      <w:r w:rsidRPr="00F12731">
        <w:rPr>
          <w:rFonts w:ascii="Arial Narrow" w:hAnsi="Arial Narrow"/>
          <w:position w:val="-52"/>
        </w:rPr>
        <w:object w:dxaOrig="3300" w:dyaOrig="1180">
          <v:shape id="_x0000_i1062" type="#_x0000_t75" style="width:189.75pt;height:68.25pt" o:ole="">
            <v:imagedata r:id="rId95" o:title=""/>
          </v:shape>
          <o:OLEObject Type="Embed" ProgID="Equation.3" ShapeID="_x0000_i1062" DrawAspect="Content" ObjectID="_1330747820" r:id="rId96"/>
        </w:object>
      </w:r>
    </w:p>
    <w:p w:rsidR="00F12731" w:rsidRDefault="00C7579C">
      <w:pPr>
        <w:jc w:val="center"/>
        <w:rPr>
          <w:rFonts w:ascii="Arial Narrow" w:hAnsi="Arial Narrow"/>
          <w:sz w:val="24"/>
        </w:rPr>
      </w:pPr>
      <w:r>
        <w:rPr>
          <w:rFonts w:ascii="Arial Narrow" w:hAnsi="Arial Narrow"/>
          <w:sz w:val="24"/>
        </w:rPr>
        <w:t xml:space="preserve">Las cantidades de calor </w:t>
      </w:r>
      <w:proofErr w:type="spellStart"/>
      <w:r>
        <w:rPr>
          <w:rFonts w:ascii="Arial Narrow" w:hAnsi="Arial Narrow"/>
          <w:b/>
          <w:sz w:val="24"/>
        </w:rPr>
        <w:t>Qi</w:t>
      </w:r>
      <w:proofErr w:type="spellEnd"/>
      <w:r>
        <w:rPr>
          <w:rFonts w:ascii="Arial Narrow" w:hAnsi="Arial Narrow"/>
          <w:b/>
          <w:sz w:val="24"/>
        </w:rPr>
        <w:t>''</w:t>
      </w:r>
      <w:r>
        <w:rPr>
          <w:rFonts w:ascii="Arial Narrow" w:hAnsi="Arial Narrow"/>
          <w:sz w:val="24"/>
        </w:rPr>
        <w:t xml:space="preserve"> son negativas pues se trata de calor quitado al sistema. El signo no se tuvo presente en la deducción del teorema de Carnot, sólo se consideraron allí los valores absolutos. Se indicó  </w:t>
      </w:r>
      <w:r>
        <w:rPr>
          <w:rFonts w:ascii="Arial Narrow" w:hAnsi="Arial Narrow"/>
          <w:b/>
          <w:sz w:val="24"/>
        </w:rPr>
        <w:t>L =</w:t>
      </w:r>
      <w:r>
        <w:rPr>
          <w:rFonts w:ascii="Arial Narrow" w:hAnsi="Arial Narrow"/>
          <w:sz w:val="24"/>
        </w:rPr>
        <w:t xml:space="preserve"> </w:t>
      </w:r>
      <w:r>
        <w:rPr>
          <w:rFonts w:ascii="Arial Narrow" w:hAnsi="Arial Narrow"/>
          <w:b/>
          <w:sz w:val="24"/>
        </w:rPr>
        <w:t>Q</w:t>
      </w:r>
      <w:r>
        <w:rPr>
          <w:rFonts w:ascii="Arial Narrow" w:hAnsi="Arial Narrow"/>
          <w:b/>
          <w:sz w:val="24"/>
          <w:vertAlign w:val="subscript"/>
        </w:rPr>
        <w:t>1</w:t>
      </w:r>
      <w:r>
        <w:rPr>
          <w:rFonts w:ascii="Arial Narrow" w:hAnsi="Arial Narrow"/>
          <w:b/>
          <w:sz w:val="24"/>
        </w:rPr>
        <w:t xml:space="preserve"> </w:t>
      </w:r>
      <w:r>
        <w:rPr>
          <w:rFonts w:ascii="Arial Narrow" w:hAnsi="Arial Narrow"/>
          <w:sz w:val="24"/>
        </w:rPr>
        <w:t xml:space="preserve"> </w:t>
      </w:r>
      <w:r>
        <w:rPr>
          <w:rFonts w:ascii="Arial Narrow" w:hAnsi="Arial Narrow"/>
          <w:sz w:val="24"/>
        </w:rPr>
        <w:sym w:font="Symbol" w:char="F02D"/>
      </w:r>
      <w:r>
        <w:rPr>
          <w:rFonts w:ascii="Arial Narrow" w:hAnsi="Arial Narrow"/>
          <w:sz w:val="24"/>
        </w:rPr>
        <w:t xml:space="preserve"> </w:t>
      </w:r>
      <w:r>
        <w:rPr>
          <w:rFonts w:ascii="Arial Narrow" w:hAnsi="Arial Narrow"/>
          <w:b/>
          <w:sz w:val="24"/>
        </w:rPr>
        <w:t>Q</w:t>
      </w:r>
      <w:r>
        <w:rPr>
          <w:rFonts w:ascii="Arial Narrow" w:hAnsi="Arial Narrow"/>
          <w:b/>
          <w:sz w:val="24"/>
          <w:vertAlign w:val="subscript"/>
        </w:rPr>
        <w:t>2</w:t>
      </w:r>
      <w:r>
        <w:rPr>
          <w:rFonts w:ascii="Arial Narrow" w:hAnsi="Arial Narrow"/>
          <w:sz w:val="24"/>
        </w:rPr>
        <w:t xml:space="preserve">   llamando  </w:t>
      </w:r>
      <w:r>
        <w:rPr>
          <w:rFonts w:ascii="Arial Narrow" w:hAnsi="Arial Narrow"/>
          <w:b/>
          <w:sz w:val="24"/>
        </w:rPr>
        <w:t>Q</w:t>
      </w:r>
      <w:r>
        <w:rPr>
          <w:rFonts w:ascii="Arial Narrow" w:hAnsi="Arial Narrow"/>
          <w:b/>
          <w:sz w:val="24"/>
          <w:vertAlign w:val="subscript"/>
        </w:rPr>
        <w:t>2</w:t>
      </w:r>
      <w:r>
        <w:rPr>
          <w:rFonts w:ascii="Arial Narrow" w:hAnsi="Arial Narrow"/>
          <w:sz w:val="24"/>
        </w:rPr>
        <w:t xml:space="preserve">  al calor extraído al sistema, pero para mantener la convención de signos adoptada habrá que escribir las ecuaciones con las cantidades  </w:t>
      </w:r>
      <w:r>
        <w:rPr>
          <w:rFonts w:ascii="Arial Narrow" w:hAnsi="Arial Narrow"/>
          <w:b/>
          <w:sz w:val="24"/>
        </w:rPr>
        <w:t>Q</w:t>
      </w:r>
      <w:r>
        <w:rPr>
          <w:rFonts w:ascii="Arial Narrow" w:hAnsi="Arial Narrow"/>
          <w:b/>
          <w:sz w:val="24"/>
          <w:vertAlign w:val="subscript"/>
        </w:rPr>
        <w:t xml:space="preserve"> i</w:t>
      </w:r>
      <w:r>
        <w:rPr>
          <w:rFonts w:ascii="Arial Narrow" w:hAnsi="Arial Narrow"/>
          <w:b/>
          <w:sz w:val="24"/>
        </w:rPr>
        <w:t>''</w:t>
      </w:r>
      <w:r>
        <w:rPr>
          <w:rFonts w:ascii="Arial Narrow" w:hAnsi="Arial Narrow"/>
          <w:sz w:val="24"/>
        </w:rPr>
        <w:t xml:space="preserve">  precedidas de signo positivo, para que el valor numérico sea negativo cuando se trata de calor extraído, se deberá entonces escribir para el primer ciclo </w:t>
      </w:r>
      <w:r>
        <w:rPr>
          <w:rFonts w:ascii="Arial Narrow" w:hAnsi="Arial Narrow"/>
          <w:b/>
          <w:sz w:val="24"/>
        </w:rPr>
        <w:t>L =</w:t>
      </w:r>
      <w:r>
        <w:rPr>
          <w:rFonts w:ascii="Arial Narrow" w:hAnsi="Arial Narrow"/>
          <w:sz w:val="24"/>
        </w:rPr>
        <w:t xml:space="preserve"> </w:t>
      </w:r>
      <w:r>
        <w:rPr>
          <w:rFonts w:ascii="Arial Narrow" w:hAnsi="Arial Narrow"/>
          <w:b/>
          <w:sz w:val="24"/>
        </w:rPr>
        <w:t>Q</w:t>
      </w:r>
      <w:r>
        <w:rPr>
          <w:rFonts w:ascii="Arial Narrow" w:hAnsi="Arial Narrow"/>
          <w:b/>
          <w:sz w:val="24"/>
          <w:vertAlign w:val="subscript"/>
        </w:rPr>
        <w:t>1</w:t>
      </w:r>
      <w:r>
        <w:rPr>
          <w:rFonts w:ascii="Arial Narrow" w:hAnsi="Arial Narrow"/>
          <w:b/>
          <w:sz w:val="24"/>
        </w:rPr>
        <w:t>'</w:t>
      </w:r>
      <w:r>
        <w:rPr>
          <w:rFonts w:ascii="Arial Narrow" w:hAnsi="Arial Narrow"/>
          <w:sz w:val="24"/>
        </w:rPr>
        <w:t xml:space="preserve"> </w:t>
      </w:r>
      <w:r>
        <w:rPr>
          <w:rFonts w:ascii="Arial Narrow" w:hAnsi="Arial Narrow"/>
          <w:sz w:val="24"/>
        </w:rPr>
        <w:sym w:font="Symbol" w:char="F02D"/>
      </w:r>
      <w:r>
        <w:rPr>
          <w:rFonts w:ascii="Arial Narrow" w:hAnsi="Arial Narrow"/>
          <w:sz w:val="24"/>
        </w:rPr>
        <w:t xml:space="preserve"> </w:t>
      </w:r>
      <w:r>
        <w:rPr>
          <w:rFonts w:ascii="Arial Narrow" w:hAnsi="Arial Narrow"/>
          <w:b/>
          <w:sz w:val="24"/>
        </w:rPr>
        <w:t>Q</w:t>
      </w:r>
      <w:r>
        <w:rPr>
          <w:rFonts w:ascii="Arial Narrow" w:hAnsi="Arial Narrow"/>
          <w:b/>
          <w:sz w:val="24"/>
          <w:vertAlign w:val="subscript"/>
        </w:rPr>
        <w:t>1</w:t>
      </w:r>
      <w:r>
        <w:rPr>
          <w:rFonts w:ascii="Arial Narrow" w:hAnsi="Arial Narrow"/>
          <w:b/>
          <w:sz w:val="24"/>
        </w:rPr>
        <w:t>''</w:t>
      </w:r>
      <w:r>
        <w:rPr>
          <w:rFonts w:ascii="Arial Narrow" w:hAnsi="Arial Narrow"/>
          <w:sz w:val="24"/>
        </w:rPr>
        <w:t xml:space="preserve"> en la cual  </w:t>
      </w:r>
      <w:r>
        <w:rPr>
          <w:rFonts w:ascii="Arial Narrow" w:hAnsi="Arial Narrow"/>
          <w:b/>
          <w:sz w:val="24"/>
        </w:rPr>
        <w:t>Q</w:t>
      </w:r>
      <w:r>
        <w:rPr>
          <w:rFonts w:ascii="Arial Narrow" w:hAnsi="Arial Narrow"/>
          <w:b/>
          <w:sz w:val="24"/>
          <w:vertAlign w:val="subscript"/>
        </w:rPr>
        <w:t>1</w:t>
      </w:r>
      <w:r>
        <w:rPr>
          <w:rFonts w:ascii="Arial Narrow" w:hAnsi="Arial Narrow"/>
          <w:b/>
          <w:sz w:val="24"/>
        </w:rPr>
        <w:t>''</w:t>
      </w:r>
      <w:r>
        <w:rPr>
          <w:rFonts w:ascii="Arial Narrow" w:hAnsi="Arial Narrow"/>
          <w:sz w:val="24"/>
        </w:rPr>
        <w:t xml:space="preserve">   será un número negativo de calorías:</w:t>
      </w:r>
      <w:r>
        <w:rPr>
          <w:rFonts w:ascii="Arial Narrow" w:hAnsi="Arial Narrow"/>
          <w:sz w:val="24"/>
        </w:rPr>
        <w:tab/>
      </w:r>
      <w:r w:rsidRPr="00F12731">
        <w:rPr>
          <w:rFonts w:ascii="Arial Narrow" w:hAnsi="Arial Narrow"/>
          <w:position w:val="-50"/>
        </w:rPr>
        <w:object w:dxaOrig="1320" w:dyaOrig="1140">
          <v:shape id="_x0000_i1063" type="#_x0000_t75" style="width:67.5pt;height:58.5pt" o:ole="">
            <v:imagedata r:id="rId97" o:title=""/>
          </v:shape>
          <o:OLEObject Type="Embed" ProgID="Equation.3" ShapeID="_x0000_i1063" DrawAspect="Content" ObjectID="_1330747821" r:id="rId98"/>
        </w:object>
      </w:r>
    </w:p>
    <w:p w:rsidR="00F12731" w:rsidRDefault="00C7579C">
      <w:pPr>
        <w:jc w:val="both"/>
        <w:rPr>
          <w:rFonts w:ascii="Arial Narrow" w:hAnsi="Arial Narrow"/>
          <w:sz w:val="24"/>
        </w:rPr>
      </w:pPr>
      <w:r>
        <w:rPr>
          <w:rFonts w:ascii="Arial Narrow" w:hAnsi="Arial Narrow"/>
          <w:sz w:val="24"/>
        </w:rPr>
        <w:lastRenderedPageBreak/>
        <w:t xml:space="preserve">Sumando todas estas igualdades </w:t>
      </w:r>
      <w:r>
        <w:rPr>
          <w:rFonts w:ascii="Arial Narrow" w:hAnsi="Arial Narrow"/>
          <w:sz w:val="24"/>
        </w:rPr>
        <w:tab/>
      </w:r>
      <w:r>
        <w:rPr>
          <w:rFonts w:ascii="Arial Narrow" w:hAnsi="Arial Narrow"/>
          <w:sz w:val="24"/>
        </w:rPr>
        <w:tab/>
      </w:r>
      <w:r w:rsidRPr="00F12731">
        <w:rPr>
          <w:rFonts w:ascii="Arial Narrow" w:hAnsi="Arial Narrow"/>
          <w:position w:val="-50"/>
        </w:rPr>
        <w:object w:dxaOrig="2180" w:dyaOrig="1140">
          <v:shape id="_x0000_i1064" type="#_x0000_t75" style="width:111pt;height:58.5pt" o:ole="">
            <v:imagedata r:id="rId99" o:title=""/>
          </v:shape>
          <o:OLEObject Type="Embed" ProgID="Equation.3" ShapeID="_x0000_i1064" DrawAspect="Content" ObjectID="_1330747822" r:id="rId100"/>
        </w:object>
      </w:r>
    </w:p>
    <w:p w:rsidR="00F12731" w:rsidRDefault="00C7579C">
      <w:pPr>
        <w:jc w:val="both"/>
        <w:rPr>
          <w:rFonts w:ascii="Arial Narrow" w:hAnsi="Arial Narrow"/>
          <w:sz w:val="24"/>
        </w:rPr>
      </w:pPr>
      <w:r>
        <w:rPr>
          <w:rFonts w:ascii="Arial Narrow" w:hAnsi="Arial Narrow"/>
          <w:sz w:val="24"/>
        </w:rPr>
        <w:t xml:space="preserve">Incrementando indefinidamente el N° de adiabáticas, las cantidades de calor parciales se harán infinitésimas y por consiguiente las podemos llamar </w:t>
      </w:r>
      <w:proofErr w:type="spellStart"/>
      <w:r>
        <w:rPr>
          <w:rFonts w:ascii="Arial Narrow" w:hAnsi="Arial Narrow"/>
          <w:sz w:val="24"/>
        </w:rPr>
        <w:t>dq</w:t>
      </w:r>
      <w:proofErr w:type="spellEnd"/>
      <w:r>
        <w:rPr>
          <w:rFonts w:ascii="Arial Narrow" w:hAnsi="Arial Narrow"/>
          <w:sz w:val="24"/>
        </w:rPr>
        <w:t>, las sumatorias se podrán expresar como integrales pues son sumas infinitas de cantidades infinitamente pequeñas</w:t>
      </w:r>
    </w:p>
    <w:p w:rsidR="00F12731" w:rsidRDefault="00C7579C">
      <w:pPr>
        <w:jc w:val="center"/>
        <w:rPr>
          <w:rFonts w:ascii="Arial Narrow" w:hAnsi="Arial Narrow"/>
          <w:sz w:val="24"/>
        </w:rPr>
      </w:pPr>
      <w:r w:rsidRPr="00F12731">
        <w:rPr>
          <w:rFonts w:ascii="Arial Narrow" w:hAnsi="Arial Narrow"/>
          <w:position w:val="-34"/>
        </w:rPr>
        <w:object w:dxaOrig="2079" w:dyaOrig="780">
          <v:shape id="_x0000_i1065" type="#_x0000_t75" style="width:119.25pt;height:45pt" o:ole="">
            <v:imagedata r:id="rId101" o:title=""/>
          </v:shape>
          <o:OLEObject Type="Embed" ProgID="Equation.3" ShapeID="_x0000_i1065" DrawAspect="Content" ObjectID="_1330747823" r:id="rId102"/>
        </w:object>
      </w:r>
    </w:p>
    <w:p w:rsidR="00F12731" w:rsidRDefault="00C7579C">
      <w:pPr>
        <w:jc w:val="both"/>
        <w:rPr>
          <w:rFonts w:ascii="Arial Narrow" w:hAnsi="Arial Narrow"/>
          <w:sz w:val="24"/>
        </w:rPr>
      </w:pPr>
      <w:proofErr w:type="gramStart"/>
      <w:r>
        <w:rPr>
          <w:rFonts w:ascii="Arial Narrow" w:hAnsi="Arial Narrow"/>
          <w:sz w:val="24"/>
        </w:rPr>
        <w:t>o</w:t>
      </w:r>
      <w:proofErr w:type="gramEnd"/>
      <w:r>
        <w:rPr>
          <w:rFonts w:ascii="Arial Narrow" w:hAnsi="Arial Narrow"/>
          <w:sz w:val="24"/>
        </w:rPr>
        <w:t xml:space="preserve"> sea que la integral curvilínea tomada a todo lo largo del ciclo reversible es igual a cero</w:t>
      </w:r>
    </w:p>
    <w:p w:rsidR="00F12731" w:rsidRDefault="00C64345">
      <w:pPr>
        <w:jc w:val="center"/>
        <w:rPr>
          <w:rFonts w:ascii="Arial Narrow" w:hAnsi="Arial Narrow"/>
          <w:sz w:val="24"/>
        </w:rPr>
      </w:pPr>
      <w:r w:rsidRPr="00C64345">
        <w:rPr>
          <w:rFonts w:ascii="Arial Narrow" w:hAnsi="Arial Narrow"/>
          <w:position w:val="-32"/>
        </w:rPr>
        <w:object w:dxaOrig="800" w:dyaOrig="680">
          <v:shape id="_x0000_i1139" type="#_x0000_t75" style="width:63pt;height:54pt" o:ole="">
            <v:imagedata r:id="rId103" o:title=""/>
          </v:shape>
          <o:OLEObject Type="Embed" ProgID="Equation.3" ShapeID="_x0000_i1139" DrawAspect="Content" ObjectID="_1330747824" r:id="rId104"/>
        </w:object>
      </w:r>
    </w:p>
    <w:p w:rsidR="00F12731" w:rsidRDefault="00C7579C">
      <w:pPr>
        <w:jc w:val="both"/>
        <w:rPr>
          <w:rFonts w:ascii="Arial Narrow" w:hAnsi="Arial Narrow"/>
          <w:b/>
          <w:sz w:val="24"/>
          <w:u w:val="single"/>
        </w:rPr>
      </w:pPr>
      <w:r>
        <w:rPr>
          <w:rFonts w:ascii="Arial Narrow" w:hAnsi="Arial Narrow"/>
          <w:b/>
          <w:sz w:val="24"/>
          <w:u w:val="single"/>
        </w:rPr>
        <w:t>Caso de un ciclo irreversible</w:t>
      </w:r>
    </w:p>
    <w:p w:rsidR="00F12731" w:rsidRDefault="00C7579C">
      <w:pPr>
        <w:jc w:val="both"/>
        <w:rPr>
          <w:rFonts w:ascii="Arial Narrow" w:hAnsi="Arial Narrow"/>
          <w:sz w:val="24"/>
        </w:rPr>
      </w:pPr>
      <w:r>
        <w:rPr>
          <w:rFonts w:ascii="Arial Narrow" w:hAnsi="Arial Narrow"/>
          <w:sz w:val="24"/>
        </w:rPr>
        <w:t>Lo dividimos también en  n  ciclos parciales mediante adiabáticas.</w:t>
      </w:r>
    </w:p>
    <w:p w:rsidR="00F12731" w:rsidRDefault="00C7579C">
      <w:pPr>
        <w:jc w:val="both"/>
        <w:rPr>
          <w:rFonts w:ascii="Arial Narrow" w:hAnsi="Arial Narrow"/>
          <w:sz w:val="24"/>
        </w:rPr>
      </w:pPr>
      <w:r>
        <w:rPr>
          <w:rFonts w:ascii="Arial Narrow" w:hAnsi="Arial Narrow"/>
          <w:sz w:val="24"/>
        </w:rPr>
        <w:t>La zona rayada es de irreversibilidad, en ella trazamos isotermas que coinciden teóricamente con las fuentes que estarían intercambiando calor.</w:t>
      </w:r>
    </w:p>
    <w:p w:rsidR="00F12731" w:rsidRDefault="00C7579C">
      <w:pPr>
        <w:pStyle w:val="Textoindependiente"/>
        <w:rPr>
          <w:rFonts w:ascii="Arial Narrow" w:hAnsi="Arial Narrow"/>
          <w:sz w:val="24"/>
        </w:rPr>
      </w:pPr>
      <w:r>
        <w:rPr>
          <w:rFonts w:ascii="Arial Narrow" w:hAnsi="Arial Narrow"/>
          <w:sz w:val="24"/>
        </w:rPr>
        <w:t>Los rendimientos de los ciclos parciales serán iguales a los de Carnot en aquellos en que todas las transformaciones fuesen reversibles pero menores en los que hubiere alguna irreversibilidad. Por lo demostrado en el teorema de Carnot.</w:t>
      </w:r>
    </w:p>
    <w:p w:rsidR="00F12731" w:rsidRDefault="00C7579C">
      <w:pPr>
        <w:jc w:val="both"/>
        <w:rPr>
          <w:rFonts w:ascii="Arial Narrow" w:hAnsi="Arial Narrow"/>
          <w:sz w:val="24"/>
        </w:rPr>
      </w:pPr>
      <w:r>
        <w:rPr>
          <w:rFonts w:ascii="Arial Narrow" w:hAnsi="Arial Narrow"/>
          <w:sz w:val="24"/>
        </w:rPr>
        <w:t>Para un ciclo reversible tal como el 5</w:t>
      </w:r>
      <w:r>
        <w:rPr>
          <w:rFonts w:ascii="Arial Narrow" w:hAnsi="Arial Narrow"/>
          <w:sz w:val="24"/>
        </w:rPr>
        <w:tab/>
        <w:t xml:space="preserve">         </w:t>
      </w:r>
      <w:r w:rsidRPr="00F12731">
        <w:rPr>
          <w:rFonts w:ascii="Arial Narrow" w:hAnsi="Arial Narrow"/>
          <w:position w:val="-52"/>
        </w:rPr>
        <w:object w:dxaOrig="5580" w:dyaOrig="1180">
          <v:shape id="_x0000_i1066" type="#_x0000_t75" style="width:231.75pt;height:51pt" o:ole="">
            <v:imagedata r:id="rId105" o:title=""/>
          </v:shape>
          <o:OLEObject Type="Embed" ProgID="Equation.3" ShapeID="_x0000_i1066" DrawAspect="Content" ObjectID="_1330747825" r:id="rId106"/>
        </w:object>
      </w:r>
    </w:p>
    <w:p w:rsidR="00F12731" w:rsidRDefault="00C7579C">
      <w:pPr>
        <w:jc w:val="both"/>
        <w:rPr>
          <w:rFonts w:ascii="Arial Narrow" w:hAnsi="Arial Narrow"/>
          <w:sz w:val="24"/>
        </w:rPr>
      </w:pPr>
      <w:r>
        <w:rPr>
          <w:rFonts w:ascii="Arial Narrow" w:hAnsi="Arial Narrow"/>
          <w:sz w:val="24"/>
        </w:rPr>
        <w:t xml:space="preserve">Para el ciclo 1               </w:t>
      </w:r>
      <w:r w:rsidRPr="00F12731">
        <w:rPr>
          <w:rFonts w:ascii="Arial Narrow" w:hAnsi="Arial Narrow"/>
          <w:position w:val="-52"/>
        </w:rPr>
        <w:object w:dxaOrig="8199" w:dyaOrig="1180">
          <v:shape id="_x0000_i1067" type="#_x0000_t75" style="width:340.5pt;height:51pt" o:ole="">
            <v:imagedata r:id="rId107" o:title=""/>
          </v:shape>
          <o:OLEObject Type="Embed" ProgID="Equation.3" ShapeID="_x0000_i1067" DrawAspect="Content" ObjectID="_1330747826" r:id="rId108"/>
        </w:object>
      </w:r>
    </w:p>
    <w:p w:rsidR="00F12731" w:rsidRDefault="00C7579C">
      <w:pPr>
        <w:jc w:val="center"/>
        <w:rPr>
          <w:rFonts w:ascii="Arial Narrow" w:hAnsi="Arial Narrow"/>
          <w:sz w:val="24"/>
        </w:rPr>
      </w:pPr>
      <w:r>
        <w:rPr>
          <w:rFonts w:ascii="Arial Narrow" w:hAnsi="Arial Narrow"/>
          <w:sz w:val="24"/>
        </w:rPr>
        <w:tab/>
      </w:r>
    </w:p>
    <w:p w:rsidR="00F12731" w:rsidRDefault="00C7579C">
      <w:pPr>
        <w:jc w:val="center"/>
        <w:rPr>
          <w:rFonts w:ascii="Arial Narrow" w:hAnsi="Arial Narrow"/>
          <w:sz w:val="24"/>
        </w:rPr>
      </w:pPr>
      <w:r w:rsidRPr="00F12731">
        <w:rPr>
          <w:rFonts w:ascii="Arial Narrow" w:hAnsi="Arial Narrow"/>
          <w:position w:val="-52"/>
        </w:rPr>
        <w:object w:dxaOrig="5620" w:dyaOrig="1180">
          <v:shape id="_x0000_i1068" type="#_x0000_t75" style="width:264pt;height:57pt" o:ole="">
            <v:imagedata r:id="rId109" o:title=""/>
          </v:shape>
          <o:OLEObject Type="Embed" ProgID="Equation.3" ShapeID="_x0000_i1068" DrawAspect="Content" ObjectID="_1330747827" r:id="rId110"/>
        </w:object>
      </w:r>
    </w:p>
    <w:p w:rsidR="00F12731" w:rsidRDefault="00C7579C">
      <w:pPr>
        <w:jc w:val="both"/>
        <w:rPr>
          <w:rFonts w:ascii="Arial Narrow" w:hAnsi="Arial Narrow"/>
          <w:sz w:val="24"/>
        </w:rPr>
      </w:pPr>
      <w:r>
        <w:rPr>
          <w:rFonts w:ascii="Arial Narrow" w:hAnsi="Arial Narrow"/>
          <w:sz w:val="24"/>
        </w:rPr>
        <w:t>En las partes reversibles del ciclo el signo  &lt;  se transforma en  =  pero la suma total conservará el primero de ellos.</w:t>
      </w:r>
    </w:p>
    <w:p w:rsidR="00F12731" w:rsidRDefault="00C7579C">
      <w:pPr>
        <w:jc w:val="both"/>
        <w:rPr>
          <w:rFonts w:ascii="Arial Narrow" w:hAnsi="Arial Narrow"/>
          <w:sz w:val="24"/>
        </w:rPr>
      </w:pPr>
      <w:r>
        <w:rPr>
          <w:rFonts w:ascii="Arial Narrow" w:hAnsi="Arial Narrow"/>
          <w:sz w:val="24"/>
        </w:rPr>
        <w:t>Haciendo tender a cero la distancia que separa a las adiabáticas que dividen el ciclo original.    Segunda expresión de Clausius</w:t>
      </w:r>
      <w:r>
        <w:rPr>
          <w:rFonts w:ascii="Arial Narrow" w:hAnsi="Arial Narrow"/>
          <w:sz w:val="24"/>
        </w:rPr>
        <w:tab/>
      </w:r>
      <w:r>
        <w:rPr>
          <w:rFonts w:ascii="Arial Narrow" w:hAnsi="Arial Narrow"/>
          <w:sz w:val="24"/>
        </w:rPr>
        <w:tab/>
      </w:r>
      <w:r w:rsidRPr="00F12731">
        <w:rPr>
          <w:rFonts w:ascii="Arial Narrow" w:hAnsi="Arial Narrow"/>
          <w:position w:val="-30"/>
        </w:rPr>
        <w:object w:dxaOrig="720" w:dyaOrig="680">
          <v:shape id="_x0000_i1069" type="#_x0000_t75" style="width:43.5pt;height:40.5pt" o:ole="">
            <v:imagedata r:id="rId111" o:title=""/>
          </v:shape>
          <o:OLEObject Type="Embed" ProgID="Equation.3" ShapeID="_x0000_i1069" DrawAspect="Content" ObjectID="_1330747828" r:id="rId112"/>
        </w:object>
      </w:r>
      <w:r>
        <w:rPr>
          <w:rFonts w:ascii="Arial Narrow" w:hAnsi="Arial Narrow"/>
          <w:sz w:val="24"/>
        </w:rPr>
        <w:tab/>
      </w:r>
      <w:r>
        <w:rPr>
          <w:rFonts w:ascii="Arial Narrow" w:hAnsi="Arial Narrow"/>
          <w:sz w:val="24"/>
        </w:rPr>
        <w:tab/>
        <w:t xml:space="preserve">       </w:t>
      </w:r>
    </w:p>
    <w:p w:rsidR="00F12731" w:rsidRDefault="00C7579C">
      <w:pPr>
        <w:jc w:val="both"/>
        <w:rPr>
          <w:rFonts w:ascii="Arial Narrow" w:hAnsi="Arial Narrow"/>
          <w:sz w:val="24"/>
        </w:rPr>
      </w:pPr>
      <w:r>
        <w:rPr>
          <w:rFonts w:ascii="Arial Narrow" w:hAnsi="Arial Narrow"/>
          <w:sz w:val="24"/>
        </w:rPr>
        <w:t xml:space="preserve">Las dos fórmulas pueden agruparse en una única con doble signo    </w:t>
      </w:r>
      <w:r w:rsidRPr="00F12731">
        <w:rPr>
          <w:rFonts w:ascii="Arial Narrow" w:hAnsi="Arial Narrow"/>
          <w:position w:val="-30"/>
        </w:rPr>
        <w:object w:dxaOrig="840" w:dyaOrig="680">
          <v:shape id="_x0000_i1070" type="#_x0000_t75" style="width:50.25pt;height:40.5pt" o:ole="">
            <v:imagedata r:id="rId113" o:title=""/>
          </v:shape>
          <o:OLEObject Type="Embed" ProgID="Equation.3" ShapeID="_x0000_i1070" DrawAspect="Content" ObjectID="_1330747829" r:id="rId114"/>
        </w:object>
      </w:r>
      <w:r>
        <w:rPr>
          <w:rFonts w:ascii="Arial Narrow" w:hAnsi="Arial Narrow"/>
          <w:sz w:val="24"/>
        </w:rPr>
        <w:t xml:space="preserve">        </w:t>
      </w:r>
    </w:p>
    <w:p w:rsidR="00F12731" w:rsidRDefault="00C7579C">
      <w:pPr>
        <w:jc w:val="both"/>
        <w:rPr>
          <w:rFonts w:ascii="Arial Narrow" w:hAnsi="Arial Narrow"/>
          <w:sz w:val="24"/>
        </w:rPr>
      </w:pPr>
      <w:r>
        <w:rPr>
          <w:rFonts w:ascii="Arial Narrow" w:hAnsi="Arial Narrow"/>
          <w:sz w:val="24"/>
        </w:rPr>
        <w:t>Signo  =  para ciclos reversibles; signo  &lt;  para ciclos irreversibles</w:t>
      </w:r>
    </w:p>
    <w:p w:rsidR="00F12731" w:rsidRDefault="00F12731">
      <w:pPr>
        <w:jc w:val="both"/>
        <w:rPr>
          <w:rFonts w:ascii="Arial Narrow" w:hAnsi="Arial Narrow"/>
          <w:sz w:val="24"/>
        </w:rPr>
      </w:pPr>
    </w:p>
    <w:p w:rsidR="00F12731" w:rsidRDefault="00C7579C">
      <w:pPr>
        <w:pStyle w:val="Ttulo5"/>
        <w:rPr>
          <w:rFonts w:ascii="Arial Narrow" w:hAnsi="Arial Narrow"/>
          <w:sz w:val="24"/>
        </w:rPr>
      </w:pPr>
      <w:r>
        <w:rPr>
          <w:rFonts w:ascii="Arial Narrow" w:hAnsi="Arial Narrow"/>
          <w:sz w:val="24"/>
        </w:rPr>
        <w:t>Entropía</w:t>
      </w:r>
    </w:p>
    <w:p w:rsidR="00F12731" w:rsidRDefault="00C7579C">
      <w:pPr>
        <w:jc w:val="both"/>
        <w:rPr>
          <w:rFonts w:ascii="Arial Narrow" w:hAnsi="Arial Narrow"/>
          <w:sz w:val="24"/>
        </w:rPr>
      </w:pPr>
      <w:r>
        <w:rPr>
          <w:rFonts w:ascii="Arial Narrow" w:hAnsi="Arial Narrow"/>
          <w:sz w:val="24"/>
        </w:rPr>
        <w:t xml:space="preserve">Si (1) y (2) son dos estados de equilibrio cualesquiera de un sistema que puede transformarse reversiblemente, los unimos por dos evoluciones reversibles. Si tomamos a n en sentido inverso tendremos el </w:t>
      </w:r>
      <w:r>
        <w:rPr>
          <w:rFonts w:ascii="Arial Narrow" w:hAnsi="Arial Narrow"/>
          <w:sz w:val="24"/>
        </w:rPr>
        <w:lastRenderedPageBreak/>
        <w:t>ciclo reversible 1m2n1 al cual se le podrá aplicar el teorema de Clausius</w:t>
      </w:r>
      <w:r>
        <w:rPr>
          <w:rFonts w:ascii="Arial Narrow" w:hAnsi="Arial Narrow"/>
          <w:sz w:val="24"/>
        </w:rPr>
        <w:tab/>
      </w:r>
      <w:r>
        <w:rPr>
          <w:rFonts w:ascii="Arial Narrow" w:hAnsi="Arial Narrow"/>
          <w:sz w:val="24"/>
        </w:rPr>
        <w:tab/>
      </w:r>
      <w:r w:rsidRPr="00F12731">
        <w:rPr>
          <w:rFonts w:ascii="Arial Narrow" w:hAnsi="Arial Narrow"/>
          <w:position w:val="-24"/>
        </w:rPr>
        <w:object w:dxaOrig="940" w:dyaOrig="620">
          <v:shape id="_x0000_i1071" type="#_x0000_t75" style="width:76.5pt;height:43.5pt" o:ole="">
            <v:imagedata r:id="rId115" o:title=""/>
          </v:shape>
          <o:OLEObject Type="Embed" ProgID="Equation.3" ShapeID="_x0000_i1071" DrawAspect="Content" ObjectID="_1330747830" r:id="rId116"/>
        </w:object>
      </w:r>
      <w:r>
        <w:rPr>
          <w:rFonts w:ascii="Arial Narrow" w:hAnsi="Arial Narrow"/>
          <w:sz w:val="24"/>
        </w:rPr>
        <w:t>Si la descomponemos en partes</w:t>
      </w:r>
    </w:p>
    <w:p w:rsidR="00F12731" w:rsidRDefault="00F12731">
      <w:pPr>
        <w:jc w:val="center"/>
        <w:rPr>
          <w:rFonts w:ascii="Arial Narrow" w:hAnsi="Arial Narrow"/>
          <w:noProof/>
          <w:sz w:val="24"/>
        </w:rPr>
      </w:pPr>
    </w:p>
    <w:p w:rsidR="00F12731" w:rsidRDefault="00C64345">
      <w:pPr>
        <w:framePr w:hSpace="180" w:wrap="auto" w:vAnchor="text" w:hAnchor="text" w:x="103" w:y="206"/>
        <w:rPr>
          <w:rFonts w:ascii="Arial Narrow" w:hAnsi="Arial Narrow"/>
          <w:noProof/>
          <w:sz w:val="24"/>
        </w:rPr>
      </w:pPr>
      <w:r w:rsidRPr="00F12731">
        <w:rPr>
          <w:rFonts w:ascii="Arial Narrow" w:hAnsi="Arial Narrow"/>
          <w:noProof/>
        </w:rPr>
        <w:pict>
          <v:shape id="_x0000_i1072" type="#_x0000_t75" style="width:171pt;height:166.5pt">
            <v:imagedata r:id="rId117" o:title=""/>
          </v:shape>
        </w:pict>
      </w:r>
    </w:p>
    <w:p w:rsidR="00F12731" w:rsidRDefault="00C64345">
      <w:pPr>
        <w:jc w:val="center"/>
        <w:rPr>
          <w:rFonts w:ascii="Arial Narrow" w:hAnsi="Arial Narrow"/>
          <w:sz w:val="24"/>
        </w:rPr>
      </w:pPr>
      <w:r w:rsidRPr="00C64345">
        <w:rPr>
          <w:rFonts w:ascii="Arial Narrow" w:hAnsi="Arial Narrow"/>
          <w:position w:val="-36"/>
        </w:rPr>
        <w:object w:dxaOrig="2460" w:dyaOrig="820">
          <v:shape id="_x0000_i1140" type="#_x0000_t75" style="width:173.25pt;height:58.5pt" o:ole="">
            <v:imagedata r:id="rId118" o:title=""/>
          </v:shape>
          <o:OLEObject Type="Embed" ProgID="Equation.3" ShapeID="_x0000_i1140" DrawAspect="Content" ObjectID="_1330747831" r:id="rId119"/>
        </w:object>
      </w:r>
      <w:r w:rsidRPr="00F12731">
        <w:rPr>
          <w:rFonts w:ascii="Arial Narrow" w:hAnsi="Arial Narrow"/>
          <w:position w:val="-36"/>
        </w:rPr>
        <w:object w:dxaOrig="1579" w:dyaOrig="820">
          <v:shape id="_x0000_i1141" type="#_x0000_t75" style="width:108.75pt;height:57pt" o:ole="">
            <v:imagedata r:id="rId120" o:title=""/>
          </v:shape>
          <o:OLEObject Type="Embed" ProgID="Equation.3" ShapeID="_x0000_i1141" DrawAspect="Content" ObjectID="_1330747832" r:id="rId121"/>
        </w:object>
      </w:r>
    </w:p>
    <w:p w:rsidR="00F12731" w:rsidRDefault="00C7579C">
      <w:pPr>
        <w:jc w:val="both"/>
        <w:rPr>
          <w:rFonts w:ascii="Arial Narrow" w:hAnsi="Arial Narrow"/>
          <w:sz w:val="24"/>
        </w:rPr>
      </w:pPr>
      <w:r>
        <w:rPr>
          <w:rFonts w:ascii="Arial Narrow" w:hAnsi="Arial Narrow"/>
          <w:sz w:val="24"/>
        </w:rPr>
        <w:t>Invirtiendo los límites de la integral del segundo miembro</w:t>
      </w:r>
    </w:p>
    <w:p w:rsidR="00F12731" w:rsidRDefault="00C64345">
      <w:pPr>
        <w:jc w:val="center"/>
        <w:rPr>
          <w:rFonts w:ascii="Arial Narrow" w:hAnsi="Arial Narrow"/>
          <w:sz w:val="24"/>
        </w:rPr>
      </w:pPr>
      <w:r w:rsidRPr="00C64345">
        <w:rPr>
          <w:rFonts w:ascii="Arial Narrow" w:hAnsi="Arial Narrow"/>
          <w:position w:val="-34"/>
        </w:rPr>
        <w:object w:dxaOrig="1420" w:dyaOrig="780">
          <v:shape id="_x0000_i1142" type="#_x0000_t75" style="width:102pt;height:57pt" o:ole="">
            <v:imagedata r:id="rId122" o:title=""/>
          </v:shape>
          <o:OLEObject Type="Embed" ProgID="Equation.3" ShapeID="_x0000_i1142" DrawAspect="Content" ObjectID="_1330747833" r:id="rId123"/>
        </w:object>
      </w:r>
    </w:p>
    <w:p w:rsidR="00F12731" w:rsidRDefault="00C7579C">
      <w:pPr>
        <w:jc w:val="both"/>
        <w:rPr>
          <w:rFonts w:ascii="Arial Narrow" w:hAnsi="Arial Narrow"/>
          <w:sz w:val="24"/>
        </w:rPr>
      </w:pPr>
      <w:r>
        <w:rPr>
          <w:rFonts w:ascii="Arial Narrow" w:hAnsi="Arial Narrow"/>
          <w:sz w:val="24"/>
        </w:rPr>
        <w:t xml:space="preserve">Por ser  m  y  n  transformaciones cualesquiera a las que hemos impuesto ninguna otra restricción, salvo la de ser reversibles, se puede deducir de ésta última fórmula que la expresión </w:t>
      </w:r>
      <w:r w:rsidRPr="00F12731">
        <w:rPr>
          <w:rFonts w:ascii="Arial Narrow" w:hAnsi="Arial Narrow"/>
          <w:position w:val="-36"/>
        </w:rPr>
        <w:object w:dxaOrig="560" w:dyaOrig="920">
          <v:shape id="_x0000_i1073" type="#_x0000_t75" style="width:45.75pt;height:63pt" o:ole="">
            <v:imagedata r:id="rId124" o:title=""/>
          </v:shape>
          <o:OLEObject Type="Embed" ProgID="Equation.3" ShapeID="_x0000_i1073" DrawAspect="Content" ObjectID="_1330747834" r:id="rId125"/>
        </w:object>
      </w:r>
      <w:r>
        <w:rPr>
          <w:rFonts w:ascii="Arial Narrow" w:hAnsi="Arial Narrow"/>
          <w:sz w:val="24"/>
        </w:rPr>
        <w:t xml:space="preserve">solo depende de los estados inicial y final, pero no del camino que el sistema ha seguido para pasar de uno a otro cuando este ha sido reversible. Todos los caminos reversibles nos darán el mismo valor para esa integral, esta propiedad se traduce matemáticamente expresando que la cantidad bajo el signo integral es una diferencial exacta. Llamándola  </w:t>
      </w:r>
      <w:proofErr w:type="spellStart"/>
      <w:r>
        <w:rPr>
          <w:rFonts w:ascii="Arial Narrow" w:hAnsi="Arial Narrow"/>
          <w:sz w:val="24"/>
        </w:rPr>
        <w:t>dS</w:t>
      </w:r>
      <w:proofErr w:type="spellEnd"/>
    </w:p>
    <w:p w:rsidR="00F12731" w:rsidRDefault="00C7579C">
      <w:pPr>
        <w:jc w:val="both"/>
        <w:rPr>
          <w:rFonts w:ascii="Arial Narrow" w:hAnsi="Arial Narrow"/>
          <w:sz w:val="24"/>
        </w:rPr>
      </w:pPr>
      <w:r>
        <w:rPr>
          <w:rFonts w:ascii="Arial Narrow" w:hAnsi="Arial Narrow"/>
          <w:sz w:val="24"/>
        </w:rPr>
        <w:t xml:space="preserve">          </w:t>
      </w:r>
      <w:r w:rsidR="00C64345" w:rsidRPr="00C64345">
        <w:rPr>
          <w:rFonts w:ascii="Arial Narrow" w:hAnsi="Arial Narrow"/>
          <w:position w:val="-34"/>
        </w:rPr>
        <w:object w:dxaOrig="2160" w:dyaOrig="780">
          <v:shape id="_x0000_i1143" type="#_x0000_t75" style="width:154.5pt;height:56.25pt" o:ole="">
            <v:imagedata r:id="rId126" o:title=""/>
          </v:shape>
          <o:OLEObject Type="Embed" ProgID="Equation.3" ShapeID="_x0000_i1143" DrawAspect="Content" ObjectID="_1330747835" r:id="rId127"/>
        </w:object>
      </w:r>
      <w:r>
        <w:rPr>
          <w:rFonts w:ascii="Arial Narrow" w:hAnsi="Arial Narrow"/>
          <w:sz w:val="24"/>
        </w:rPr>
        <w:t xml:space="preserve"> </w:t>
      </w:r>
      <w:proofErr w:type="gramStart"/>
      <w:r>
        <w:rPr>
          <w:rFonts w:ascii="Arial Narrow" w:hAnsi="Arial Narrow"/>
          <w:sz w:val="24"/>
        </w:rPr>
        <w:t>válida</w:t>
      </w:r>
      <w:proofErr w:type="gramEnd"/>
      <w:r>
        <w:rPr>
          <w:rFonts w:ascii="Arial Narrow" w:hAnsi="Arial Narrow"/>
          <w:sz w:val="24"/>
        </w:rPr>
        <w:t xml:space="preserve"> para transformaciones reversibles</w:t>
      </w:r>
    </w:p>
    <w:p w:rsidR="00F12731" w:rsidRDefault="00C7579C">
      <w:pPr>
        <w:jc w:val="both"/>
        <w:rPr>
          <w:rFonts w:ascii="Arial Narrow" w:hAnsi="Arial Narrow"/>
          <w:sz w:val="24"/>
        </w:rPr>
      </w:pPr>
      <w:r>
        <w:rPr>
          <w:rFonts w:ascii="Arial Narrow" w:hAnsi="Arial Narrow"/>
          <w:sz w:val="24"/>
        </w:rPr>
        <w:t>La función matemática  S  se denomina Entropía, nombre dado por Clausius y su valor numérico para una transformación determinada viene dado por la diferencia de las entropías entre los dos estados, inicial y final, con independencia de las transformaciones que ha efectuado.</w:t>
      </w:r>
    </w:p>
    <w:p w:rsidR="00CE7557" w:rsidRDefault="00F12731">
      <w:pPr>
        <w:jc w:val="both"/>
        <w:rPr>
          <w:rFonts w:ascii="Arial Narrow" w:hAnsi="Arial Narrow"/>
          <w:sz w:val="24"/>
        </w:rPr>
      </w:pPr>
      <w:r w:rsidRPr="00F12731">
        <w:rPr>
          <w:noProof/>
        </w:rPr>
        <w:pict>
          <v:rect id="_x0000_s1026" style="position:absolute;left:0;text-align:left;margin-left:87.75pt;margin-top:4.8pt;width:225.75pt;height:149.25pt;z-index:-1" o:allowincell="f">
            <v:textbox inset="0,0,0,0">
              <w:txbxContent>
                <w:p w:rsidR="00F12731" w:rsidRDefault="00F12731">
                  <w:r>
                    <w:pict>
                      <v:shape id="_x0000_i1146" type="#_x0000_t75" style="width:322.5pt;height:261pt">
                        <v:imagedata r:id="rId128" o:title=""/>
                      </v:shape>
                    </w:pict>
                  </w:r>
                </w:p>
              </w:txbxContent>
            </v:textbox>
          </v:rect>
        </w:pict>
      </w: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F12731" w:rsidRDefault="00F12731">
      <w:pPr>
        <w:jc w:val="both"/>
        <w:rPr>
          <w:rFonts w:ascii="Arial Narrow" w:hAnsi="Arial Narrow"/>
          <w:sz w:val="24"/>
        </w:rPr>
      </w:pP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CE7557" w:rsidRDefault="00CE7557">
      <w:pPr>
        <w:jc w:val="both"/>
        <w:rPr>
          <w:rFonts w:ascii="Arial Narrow" w:hAnsi="Arial Narrow"/>
          <w:sz w:val="24"/>
        </w:rPr>
      </w:pPr>
    </w:p>
    <w:p w:rsidR="00F12731" w:rsidRDefault="00C7579C">
      <w:pPr>
        <w:jc w:val="both"/>
        <w:rPr>
          <w:rFonts w:ascii="Arial Narrow" w:hAnsi="Arial Narrow"/>
          <w:sz w:val="24"/>
        </w:rPr>
      </w:pPr>
      <w:r>
        <w:rPr>
          <w:rFonts w:ascii="Arial Narrow" w:hAnsi="Arial Narrow"/>
          <w:sz w:val="24"/>
        </w:rPr>
        <w:t>El teorema de Clausius aplicado a las transformaciones irreversibles nos da</w:t>
      </w:r>
      <w:r>
        <w:rPr>
          <w:rFonts w:ascii="Arial Narrow" w:hAnsi="Arial Narrow"/>
          <w:sz w:val="24"/>
        </w:rPr>
        <w:tab/>
      </w:r>
      <w:r w:rsidRPr="00F12731">
        <w:rPr>
          <w:rFonts w:ascii="Arial Narrow" w:hAnsi="Arial Narrow"/>
          <w:position w:val="-24"/>
        </w:rPr>
        <w:object w:dxaOrig="1080" w:dyaOrig="700">
          <v:shape id="_x0000_i1074" type="#_x0000_t75" style="width:74.25pt;height:48.75pt" o:ole="">
            <v:imagedata r:id="rId129" o:title=""/>
          </v:shape>
          <o:OLEObject Type="Embed" ProgID="Equation.3" ShapeID="_x0000_i1074" DrawAspect="Content" ObjectID="_1330747836" r:id="rId130"/>
        </w:object>
      </w:r>
      <w:r>
        <w:rPr>
          <w:rFonts w:ascii="Arial Narrow" w:hAnsi="Arial Narrow"/>
          <w:sz w:val="24"/>
        </w:rPr>
        <w:tab/>
        <w:t>que se transforma en igualdad si todo el ciclo está formado por evoluciones reversibles únicamente.</w:t>
      </w:r>
    </w:p>
    <w:p w:rsidR="00F12731" w:rsidRDefault="00C7579C">
      <w:pPr>
        <w:jc w:val="both"/>
        <w:rPr>
          <w:rFonts w:ascii="Arial Narrow" w:hAnsi="Arial Narrow"/>
          <w:sz w:val="24"/>
        </w:rPr>
      </w:pPr>
      <w:r>
        <w:rPr>
          <w:rFonts w:ascii="Arial Narrow" w:hAnsi="Arial Narrow"/>
          <w:sz w:val="24"/>
        </w:rPr>
        <w:t>Para el ciclo 1M2N1 en el que la transformación 1M2 es irreversible, que no es representable sobre la superficie de estado, pues los puntos no son de equilibrio. Si imaginamos de  2  a  1  un camino reversible tal como  2 N 1 que lo lleve nuevamente al estado inicial 1.</w:t>
      </w:r>
    </w:p>
    <w:p w:rsidR="00F12731" w:rsidRDefault="00C7579C">
      <w:pPr>
        <w:jc w:val="both"/>
        <w:rPr>
          <w:rFonts w:ascii="Arial Narrow" w:hAnsi="Arial Narrow"/>
          <w:sz w:val="24"/>
        </w:rPr>
      </w:pPr>
      <w:r>
        <w:rPr>
          <w:rFonts w:ascii="Arial Narrow" w:hAnsi="Arial Narrow"/>
          <w:sz w:val="24"/>
        </w:rPr>
        <w:lastRenderedPageBreak/>
        <w:t xml:space="preserve">De acuerdo con el teorema de Clausius, se puede escribir para el ciclo </w:t>
      </w:r>
      <w:r w:rsidR="00C64345" w:rsidRPr="00F12731">
        <w:rPr>
          <w:rFonts w:ascii="Arial Narrow" w:hAnsi="Arial Narrow"/>
          <w:position w:val="-34"/>
        </w:rPr>
        <w:object w:dxaOrig="1740" w:dyaOrig="780">
          <v:shape id="_x0000_i1144" type="#_x0000_t75" style="width:122.25pt;height:56.25pt" o:ole="">
            <v:imagedata r:id="rId131" o:title=""/>
          </v:shape>
          <o:OLEObject Type="Embed" ProgID="Equation.3" ShapeID="_x0000_i1144" DrawAspect="Content" ObjectID="_1330747837" r:id="rId132"/>
        </w:object>
      </w:r>
      <w:r>
        <w:rPr>
          <w:rFonts w:ascii="Arial Narrow" w:hAnsi="Arial Narrow"/>
          <w:sz w:val="24"/>
        </w:rPr>
        <w:tab/>
      </w:r>
      <w:r>
        <w:rPr>
          <w:rFonts w:ascii="Arial Narrow" w:hAnsi="Arial Narrow"/>
          <w:sz w:val="24"/>
        </w:rPr>
        <w:tab/>
      </w:r>
      <w:r w:rsidR="00C64345" w:rsidRPr="00C64345">
        <w:rPr>
          <w:rFonts w:ascii="Arial Narrow" w:hAnsi="Arial Narrow"/>
          <w:position w:val="-34"/>
        </w:rPr>
        <w:object w:dxaOrig="1400" w:dyaOrig="780">
          <v:shape id="_x0000_i1145" type="#_x0000_t75" style="width:99pt;height:56.25pt" o:ole="">
            <v:imagedata r:id="rId133" o:title=""/>
          </v:shape>
          <o:OLEObject Type="Embed" ProgID="Equation.3" ShapeID="_x0000_i1145" DrawAspect="Content" ObjectID="_1330747838" r:id="rId134"/>
        </w:object>
      </w:r>
    </w:p>
    <w:p w:rsidR="00F12731" w:rsidRDefault="00C7579C">
      <w:pPr>
        <w:jc w:val="both"/>
        <w:rPr>
          <w:rFonts w:ascii="Arial Narrow" w:hAnsi="Arial Narrow"/>
          <w:sz w:val="24"/>
        </w:rPr>
      </w:pPr>
      <w:r>
        <w:rPr>
          <w:rFonts w:ascii="Arial Narrow" w:hAnsi="Arial Narrow"/>
          <w:sz w:val="24"/>
        </w:rPr>
        <w:t>Por la definición de entropía</w:t>
      </w:r>
      <w:r>
        <w:rPr>
          <w:rFonts w:ascii="Arial Narrow" w:hAnsi="Arial Narrow"/>
          <w:sz w:val="24"/>
        </w:rPr>
        <w:tab/>
      </w:r>
      <w:r>
        <w:rPr>
          <w:rFonts w:ascii="Arial Narrow" w:hAnsi="Arial Narrow"/>
          <w:sz w:val="24"/>
        </w:rPr>
        <w:tab/>
      </w:r>
      <w:r w:rsidRPr="00F12731">
        <w:rPr>
          <w:rFonts w:ascii="Arial Narrow" w:hAnsi="Arial Narrow"/>
          <w:position w:val="-36"/>
        </w:rPr>
        <w:object w:dxaOrig="1760" w:dyaOrig="920">
          <v:shape id="_x0000_i1075" type="#_x0000_t75" style="width:123pt;height:66pt" o:ole="">
            <v:imagedata r:id="rId135" o:title=""/>
          </v:shape>
          <o:OLEObject Type="Embed" ProgID="Equation.3" ShapeID="_x0000_i1075" DrawAspect="Content" ObjectID="_1330747839" r:id="rId136"/>
        </w:object>
      </w:r>
      <w:r>
        <w:rPr>
          <w:rFonts w:ascii="Arial Narrow" w:hAnsi="Arial Narrow"/>
          <w:sz w:val="24"/>
        </w:rPr>
        <w:t xml:space="preserve">  reemplazando</w:t>
      </w:r>
    </w:p>
    <w:p w:rsidR="00F12731" w:rsidRDefault="00C7579C">
      <w:pPr>
        <w:ind w:left="708" w:firstLine="708"/>
        <w:jc w:val="both"/>
        <w:rPr>
          <w:rFonts w:ascii="Arial Narrow" w:hAnsi="Arial Narrow"/>
          <w:sz w:val="24"/>
        </w:rPr>
      </w:pPr>
      <w:r w:rsidRPr="00F12731">
        <w:rPr>
          <w:rFonts w:ascii="Arial Narrow" w:hAnsi="Arial Narrow"/>
          <w:position w:val="-36"/>
        </w:rPr>
        <w:object w:dxaOrig="1719" w:dyaOrig="920">
          <v:shape id="_x0000_i1076" type="#_x0000_t75" style="width:115.5pt;height:62.25pt" o:ole="">
            <v:imagedata r:id="rId137" o:title=""/>
          </v:shape>
          <o:OLEObject Type="Embed" ProgID="Equation.3" ShapeID="_x0000_i1076" DrawAspect="Content" ObjectID="_1330747840" r:id="rId138"/>
        </w:object>
      </w:r>
      <w:r>
        <w:rPr>
          <w:rFonts w:ascii="Arial Narrow" w:hAnsi="Arial Narrow"/>
          <w:sz w:val="24"/>
        </w:rPr>
        <w:tab/>
      </w:r>
      <w:r>
        <w:rPr>
          <w:rFonts w:ascii="Arial Narrow" w:hAnsi="Arial Narrow"/>
          <w:sz w:val="24"/>
        </w:rPr>
        <w:tab/>
      </w:r>
      <w:r w:rsidRPr="00F12731">
        <w:rPr>
          <w:rFonts w:ascii="Arial Narrow" w:hAnsi="Arial Narrow"/>
          <w:position w:val="-24"/>
        </w:rPr>
        <w:object w:dxaOrig="1080" w:dyaOrig="780">
          <v:shape id="_x0000_i1077" type="#_x0000_t75" style="width:78pt;height:57pt" o:ole="">
            <v:imagedata r:id="rId139" o:title=""/>
          </v:shape>
          <o:OLEObject Type="Embed" ProgID="Equation.3" ShapeID="_x0000_i1077" DrawAspect="Content" ObjectID="_1330747841" r:id="rId140"/>
        </w:object>
      </w:r>
    </w:p>
    <w:p w:rsidR="00F12731" w:rsidRDefault="00C7579C">
      <w:pPr>
        <w:jc w:val="both"/>
        <w:rPr>
          <w:rFonts w:ascii="Arial Narrow" w:hAnsi="Arial Narrow"/>
          <w:sz w:val="24"/>
        </w:rPr>
      </w:pPr>
      <w:r>
        <w:rPr>
          <w:rFonts w:ascii="Arial Narrow" w:hAnsi="Arial Narrow"/>
          <w:sz w:val="24"/>
        </w:rPr>
        <w:t>Transformación reversible</w:t>
      </w:r>
      <w:r>
        <w:rPr>
          <w:rFonts w:ascii="Arial Narrow" w:hAnsi="Arial Narrow"/>
          <w:sz w:val="24"/>
        </w:rPr>
        <w:tab/>
      </w:r>
      <w:r w:rsidRPr="00F12731">
        <w:rPr>
          <w:rFonts w:ascii="Arial Narrow" w:hAnsi="Arial Narrow"/>
          <w:position w:val="-24"/>
        </w:rPr>
        <w:object w:dxaOrig="1120" w:dyaOrig="780">
          <v:shape id="_x0000_i1078" type="#_x0000_t75" style="width:76.5pt;height:54pt" o:ole="">
            <v:imagedata r:id="rId141" o:title=""/>
          </v:shape>
          <o:OLEObject Type="Embed" ProgID="Equation.3" ShapeID="_x0000_i1078" DrawAspect="Content" ObjectID="_1330747842" r:id="rId142"/>
        </w:object>
      </w:r>
      <w:r>
        <w:rPr>
          <w:rFonts w:ascii="Arial Narrow" w:hAnsi="Arial Narrow"/>
          <w:sz w:val="24"/>
        </w:rPr>
        <w:tab/>
        <w:t xml:space="preserve">Si la transformación también es adiabática  </w:t>
      </w:r>
      <w:proofErr w:type="spellStart"/>
      <w:r>
        <w:rPr>
          <w:rFonts w:ascii="Arial Narrow" w:hAnsi="Arial Narrow"/>
          <w:sz w:val="24"/>
        </w:rPr>
        <w:t>dQ</w:t>
      </w:r>
      <w:r>
        <w:rPr>
          <w:rFonts w:ascii="Arial Narrow" w:hAnsi="Arial Narrow"/>
          <w:sz w:val="24"/>
          <w:vertAlign w:val="subscript"/>
        </w:rPr>
        <w:t>R</w:t>
      </w:r>
      <w:proofErr w:type="spellEnd"/>
      <w:r>
        <w:rPr>
          <w:rFonts w:ascii="Arial Narrow" w:hAnsi="Arial Narrow"/>
          <w:sz w:val="24"/>
        </w:rPr>
        <w:t xml:space="preserve"> = 0</w:t>
      </w:r>
      <w:r>
        <w:rPr>
          <w:rFonts w:ascii="Arial Narrow" w:hAnsi="Arial Narrow"/>
          <w:sz w:val="24"/>
        </w:rPr>
        <w:tab/>
      </w:r>
      <w:proofErr w:type="spellStart"/>
      <w:r>
        <w:rPr>
          <w:rFonts w:ascii="Arial Narrow" w:hAnsi="Arial Narrow"/>
          <w:sz w:val="24"/>
        </w:rPr>
        <w:t>dS</w:t>
      </w:r>
      <w:proofErr w:type="spellEnd"/>
      <w:r>
        <w:rPr>
          <w:rFonts w:ascii="Arial Narrow" w:hAnsi="Arial Narrow"/>
          <w:sz w:val="24"/>
        </w:rPr>
        <w:t xml:space="preserve"> = 0</w:t>
      </w:r>
    </w:p>
    <w:p w:rsidR="00F12731" w:rsidRDefault="00C7579C">
      <w:pPr>
        <w:jc w:val="both"/>
        <w:rPr>
          <w:rFonts w:ascii="Arial Narrow" w:hAnsi="Arial Narrow"/>
          <w:sz w:val="24"/>
        </w:rPr>
      </w:pPr>
      <w:r>
        <w:rPr>
          <w:rFonts w:ascii="Arial Narrow" w:hAnsi="Arial Narrow"/>
          <w:sz w:val="24"/>
        </w:rPr>
        <w:t>En toda transformación adiabática reversible la entropía del sistema permanece constante  (</w:t>
      </w:r>
      <w:proofErr w:type="spellStart"/>
      <w:r>
        <w:rPr>
          <w:rFonts w:ascii="Arial Narrow" w:hAnsi="Arial Narrow"/>
          <w:sz w:val="24"/>
        </w:rPr>
        <w:t>isoentrópica</w:t>
      </w:r>
      <w:proofErr w:type="spellEnd"/>
      <w:r>
        <w:rPr>
          <w:rFonts w:ascii="Arial Narrow" w:hAnsi="Arial Narrow"/>
          <w:sz w:val="24"/>
        </w:rPr>
        <w:t xml:space="preserve">). </w:t>
      </w:r>
    </w:p>
    <w:p w:rsidR="00F12731" w:rsidRDefault="00C7579C">
      <w:pPr>
        <w:jc w:val="both"/>
        <w:rPr>
          <w:rFonts w:ascii="Arial Narrow" w:hAnsi="Arial Narrow"/>
          <w:sz w:val="24"/>
        </w:rPr>
      </w:pPr>
      <w:r>
        <w:rPr>
          <w:rFonts w:ascii="Arial Narrow" w:hAnsi="Arial Narrow"/>
          <w:sz w:val="24"/>
        </w:rPr>
        <w:t>Transformación irreversible</w:t>
      </w:r>
      <w:r>
        <w:rPr>
          <w:rFonts w:ascii="Arial Narrow" w:hAnsi="Arial Narrow"/>
          <w:sz w:val="24"/>
        </w:rPr>
        <w:tab/>
      </w:r>
      <w:r w:rsidRPr="00F12731">
        <w:rPr>
          <w:rFonts w:ascii="Arial Narrow" w:hAnsi="Arial Narrow"/>
          <w:position w:val="-24"/>
        </w:rPr>
        <w:object w:dxaOrig="1080" w:dyaOrig="780">
          <v:shape id="_x0000_i1079" type="#_x0000_t75" style="width:75.75pt;height:54.75pt" o:ole="">
            <v:imagedata r:id="rId143" o:title=""/>
          </v:shape>
          <o:OLEObject Type="Embed" ProgID="Equation.3" ShapeID="_x0000_i1079" DrawAspect="Content" ObjectID="_1330747843" r:id="rId144"/>
        </w:object>
      </w:r>
      <w:r>
        <w:rPr>
          <w:rFonts w:ascii="Arial Narrow" w:hAnsi="Arial Narrow"/>
          <w:sz w:val="24"/>
        </w:rPr>
        <w:tab/>
        <w:t xml:space="preserve">Si además es   adiabática  </w:t>
      </w:r>
      <w:proofErr w:type="spellStart"/>
      <w:r>
        <w:rPr>
          <w:rFonts w:ascii="Arial Narrow" w:hAnsi="Arial Narrow"/>
          <w:sz w:val="24"/>
        </w:rPr>
        <w:t>dQ</w:t>
      </w:r>
      <w:proofErr w:type="spellEnd"/>
      <w:r>
        <w:rPr>
          <w:rFonts w:ascii="Arial Narrow" w:hAnsi="Arial Narrow"/>
          <w:sz w:val="24"/>
          <w:vertAlign w:val="subscript"/>
        </w:rPr>
        <w:t xml:space="preserve"> I</w:t>
      </w:r>
      <w:r>
        <w:rPr>
          <w:rFonts w:ascii="Arial Narrow" w:hAnsi="Arial Narrow"/>
          <w:sz w:val="24"/>
        </w:rPr>
        <w:t xml:space="preserve"> = 0</w:t>
      </w:r>
      <w:r>
        <w:rPr>
          <w:rFonts w:ascii="Arial Narrow" w:hAnsi="Arial Narrow"/>
          <w:sz w:val="24"/>
        </w:rPr>
        <w:tab/>
      </w:r>
      <w:proofErr w:type="spellStart"/>
      <w:r>
        <w:rPr>
          <w:rFonts w:ascii="Arial Narrow" w:hAnsi="Arial Narrow"/>
          <w:sz w:val="24"/>
        </w:rPr>
        <w:t>dS</w:t>
      </w:r>
      <w:proofErr w:type="spellEnd"/>
      <w:r>
        <w:rPr>
          <w:rFonts w:ascii="Arial Narrow" w:hAnsi="Arial Narrow"/>
          <w:sz w:val="24"/>
        </w:rPr>
        <w:t xml:space="preserve"> &gt; 0</w:t>
      </w:r>
      <w:r>
        <w:rPr>
          <w:rFonts w:ascii="Arial Narrow" w:hAnsi="Arial Narrow"/>
          <w:sz w:val="24"/>
        </w:rPr>
        <w:tab/>
      </w:r>
      <w:r>
        <w:rPr>
          <w:rFonts w:ascii="Arial Narrow" w:hAnsi="Arial Narrow"/>
          <w:sz w:val="24"/>
        </w:rPr>
        <w:tab/>
      </w:r>
      <w:r>
        <w:rPr>
          <w:rFonts w:ascii="Arial Narrow" w:hAnsi="Arial Narrow"/>
          <w:sz w:val="24"/>
        </w:rPr>
        <w:tab/>
      </w:r>
      <w:r>
        <w:rPr>
          <w:rFonts w:ascii="Arial Narrow" w:hAnsi="Arial Narrow"/>
          <w:sz w:val="24"/>
        </w:rPr>
        <w:tab/>
        <w:t xml:space="preserve">S </w:t>
      </w:r>
      <w:r>
        <w:rPr>
          <w:rFonts w:ascii="Arial Narrow" w:hAnsi="Arial Narrow"/>
          <w:sz w:val="24"/>
          <w:vertAlign w:val="subscript"/>
        </w:rPr>
        <w:t xml:space="preserve">2 </w:t>
      </w:r>
      <w:r>
        <w:rPr>
          <w:rFonts w:ascii="Arial Narrow" w:hAnsi="Arial Narrow"/>
          <w:sz w:val="24"/>
        </w:rPr>
        <w:sym w:font="Symbol" w:char="F02D"/>
      </w:r>
      <w:r>
        <w:rPr>
          <w:rFonts w:ascii="Arial Narrow" w:hAnsi="Arial Narrow"/>
          <w:sz w:val="24"/>
        </w:rPr>
        <w:t xml:space="preserve"> S </w:t>
      </w:r>
      <w:r>
        <w:rPr>
          <w:rFonts w:ascii="Arial Narrow" w:hAnsi="Arial Narrow"/>
          <w:sz w:val="24"/>
          <w:vertAlign w:val="subscript"/>
        </w:rPr>
        <w:t>1</w:t>
      </w:r>
      <w:r>
        <w:rPr>
          <w:rFonts w:ascii="Arial Narrow" w:hAnsi="Arial Narrow"/>
          <w:sz w:val="24"/>
        </w:rPr>
        <w:t xml:space="preserve"> &gt; 0</w:t>
      </w:r>
    </w:p>
    <w:p w:rsidR="00F12731" w:rsidRDefault="00C7579C">
      <w:pPr>
        <w:jc w:val="both"/>
        <w:rPr>
          <w:rFonts w:ascii="Arial Narrow" w:hAnsi="Arial Narrow"/>
          <w:sz w:val="24"/>
        </w:rPr>
      </w:pPr>
      <w:r>
        <w:rPr>
          <w:rFonts w:ascii="Arial Narrow" w:hAnsi="Arial Narrow"/>
          <w:sz w:val="24"/>
        </w:rPr>
        <w:t xml:space="preserve">En toda transformación irreversible de un sistema aislado térmicamente la entropía final del sistema será mayor que la inicial, o sea que estas transformaciones no son </w:t>
      </w:r>
      <w:proofErr w:type="spellStart"/>
      <w:r>
        <w:rPr>
          <w:rFonts w:ascii="Arial Narrow" w:hAnsi="Arial Narrow"/>
          <w:sz w:val="24"/>
        </w:rPr>
        <w:t>isentrópicas</w:t>
      </w:r>
      <w:proofErr w:type="spellEnd"/>
      <w:r>
        <w:rPr>
          <w:rFonts w:ascii="Arial Narrow" w:hAnsi="Arial Narrow"/>
          <w:sz w:val="24"/>
        </w:rPr>
        <w:t>.</w:t>
      </w:r>
    </w:p>
    <w:p w:rsidR="00F12731" w:rsidRDefault="00C7579C">
      <w:pPr>
        <w:jc w:val="both"/>
        <w:rPr>
          <w:rFonts w:ascii="Arial Narrow" w:hAnsi="Arial Narrow"/>
          <w:sz w:val="24"/>
        </w:rPr>
      </w:pPr>
      <w:r>
        <w:rPr>
          <w:rFonts w:ascii="Arial Narrow" w:hAnsi="Arial Narrow"/>
          <w:sz w:val="24"/>
        </w:rPr>
        <w:t xml:space="preserve">La expresión    </w:t>
      </w:r>
      <w:r w:rsidRPr="00F12731">
        <w:rPr>
          <w:rFonts w:ascii="Arial Narrow" w:hAnsi="Arial Narrow"/>
          <w:position w:val="-36"/>
        </w:rPr>
        <w:object w:dxaOrig="1719" w:dyaOrig="920">
          <v:shape id="_x0000_i1080" type="#_x0000_t75" style="width:117.75pt;height:63pt" o:ole="">
            <v:imagedata r:id="rId137" o:title=""/>
          </v:shape>
          <o:OLEObject Type="Embed" ProgID="Equation.3" ShapeID="_x0000_i1080" DrawAspect="Content" ObjectID="_1330747844" r:id="rId145"/>
        </w:object>
      </w:r>
      <w:r>
        <w:rPr>
          <w:rFonts w:ascii="Arial Narrow" w:hAnsi="Arial Narrow"/>
          <w:sz w:val="24"/>
        </w:rPr>
        <w:t xml:space="preserve">   fija el sentido de la variación de entropía en estas transformaciones puesto que si el primer miembro es igual a cero se tendrá S </w:t>
      </w:r>
      <w:r>
        <w:rPr>
          <w:rFonts w:ascii="Arial Narrow" w:hAnsi="Arial Narrow"/>
          <w:sz w:val="24"/>
          <w:vertAlign w:val="subscript"/>
        </w:rPr>
        <w:t xml:space="preserve">2 </w:t>
      </w:r>
      <w:r>
        <w:rPr>
          <w:rFonts w:ascii="Arial Narrow" w:hAnsi="Arial Narrow"/>
          <w:sz w:val="24"/>
        </w:rPr>
        <w:sym w:font="Symbol" w:char="F02D"/>
      </w:r>
      <w:r>
        <w:rPr>
          <w:rFonts w:ascii="Arial Narrow" w:hAnsi="Arial Narrow"/>
          <w:sz w:val="24"/>
        </w:rPr>
        <w:t xml:space="preserve"> S </w:t>
      </w:r>
      <w:r>
        <w:rPr>
          <w:rFonts w:ascii="Arial Narrow" w:hAnsi="Arial Narrow"/>
          <w:sz w:val="24"/>
          <w:vertAlign w:val="subscript"/>
        </w:rPr>
        <w:t>1</w:t>
      </w:r>
      <w:r>
        <w:rPr>
          <w:rFonts w:ascii="Arial Narrow" w:hAnsi="Arial Narrow"/>
          <w:sz w:val="24"/>
        </w:rPr>
        <w:t xml:space="preserve"> &gt; 0 cualquiera sea el sentido de la transformación. Por ello en cualquier transformación real en que el calor total queda constante, como sucede en los sistemas aislados térmicamente "La entropía aumenta siempre".</w:t>
      </w:r>
    </w:p>
    <w:p w:rsidR="00F12731" w:rsidRDefault="00C7579C">
      <w:pPr>
        <w:jc w:val="both"/>
        <w:rPr>
          <w:rFonts w:ascii="Arial Narrow" w:hAnsi="Arial Narrow"/>
          <w:sz w:val="24"/>
        </w:rPr>
      </w:pPr>
      <w:r>
        <w:rPr>
          <w:rFonts w:ascii="Arial Narrow" w:hAnsi="Arial Narrow"/>
          <w:sz w:val="24"/>
        </w:rPr>
        <w:t xml:space="preserve">Si una transformación es adiabática  </w:t>
      </w:r>
      <w:proofErr w:type="gramStart"/>
      <w:r>
        <w:rPr>
          <w:rFonts w:ascii="Arial Narrow" w:hAnsi="Arial Narrow"/>
          <w:sz w:val="24"/>
        </w:rPr>
        <w:t xml:space="preserve">( </w:t>
      </w:r>
      <w:proofErr w:type="spellStart"/>
      <w:r>
        <w:rPr>
          <w:rFonts w:ascii="Arial Narrow" w:hAnsi="Arial Narrow"/>
          <w:sz w:val="24"/>
        </w:rPr>
        <w:t>dQ</w:t>
      </w:r>
      <w:proofErr w:type="spellEnd"/>
      <w:proofErr w:type="gramEnd"/>
      <w:r>
        <w:rPr>
          <w:rFonts w:ascii="Arial Narrow" w:hAnsi="Arial Narrow"/>
          <w:sz w:val="24"/>
        </w:rPr>
        <w:t xml:space="preserve"> = 0 ) la entropía se mantiene constante o aumenta    </w:t>
      </w:r>
      <w:r w:rsidRPr="00F12731">
        <w:rPr>
          <w:rFonts w:ascii="Arial Narrow" w:hAnsi="Arial Narrow"/>
          <w:position w:val="-24"/>
        </w:rPr>
        <w:object w:dxaOrig="800" w:dyaOrig="700">
          <v:shape id="_x0000_i1081" type="#_x0000_t75" style="width:55.5pt;height:48.75pt" o:ole="">
            <v:imagedata r:id="rId146" o:title=""/>
          </v:shape>
          <o:OLEObject Type="Embed" ProgID="Equation.3" ShapeID="_x0000_i1081" DrawAspect="Content" ObjectID="_1330747845" r:id="rId147"/>
        </w:object>
      </w:r>
      <w:r>
        <w:rPr>
          <w:rFonts w:ascii="Arial Narrow" w:hAnsi="Arial Narrow"/>
          <w:sz w:val="24"/>
        </w:rPr>
        <w:t xml:space="preserve">  según que la transformación sea reversible o irreversible pero no puede disminuir. Si incluimos las fuentes caloríficas en un sistema más amplio, toda transformación realizada en éste será adiabática y por lo tanto " La entropía total nunca disminuye y en toda transformación real y por consiguiente irreversible aumenta".                                                                                                 </w:t>
      </w:r>
    </w:p>
    <w:p w:rsidR="00F12731" w:rsidRDefault="00F12731">
      <w:pPr>
        <w:jc w:val="both"/>
        <w:rPr>
          <w:rFonts w:ascii="Arial Narrow" w:hAnsi="Arial Narrow"/>
          <w:sz w:val="24"/>
        </w:rPr>
      </w:pPr>
    </w:p>
    <w:p w:rsidR="00F12731" w:rsidRDefault="00C7579C">
      <w:pPr>
        <w:jc w:val="both"/>
        <w:rPr>
          <w:rFonts w:ascii="Arial Narrow" w:hAnsi="Arial Narrow"/>
          <w:sz w:val="24"/>
        </w:rPr>
      </w:pPr>
      <w:r>
        <w:rPr>
          <w:rFonts w:ascii="Arial Narrow" w:hAnsi="Arial Narrow"/>
          <w:sz w:val="24"/>
        </w:rPr>
        <w:t>Cálculo de la entropía para los gases perfectos</w:t>
      </w:r>
    </w:p>
    <w:p w:rsidR="00F12731" w:rsidRDefault="00C7579C">
      <w:pPr>
        <w:jc w:val="both"/>
        <w:rPr>
          <w:rFonts w:ascii="Arial Narrow" w:hAnsi="Arial Narrow"/>
          <w:sz w:val="24"/>
        </w:rPr>
      </w:pPr>
      <w:r>
        <w:rPr>
          <w:rFonts w:ascii="Arial Narrow" w:hAnsi="Arial Narrow"/>
          <w:sz w:val="24"/>
        </w:rPr>
        <w:t>Por el teorema de Clausius</w:t>
      </w:r>
    </w:p>
    <w:p w:rsidR="00F12731" w:rsidRDefault="00C7579C">
      <w:pPr>
        <w:jc w:val="both"/>
        <w:rPr>
          <w:rFonts w:ascii="Arial Narrow" w:hAnsi="Arial Narrow"/>
          <w:sz w:val="24"/>
        </w:rPr>
      </w:pPr>
      <w:r>
        <w:rPr>
          <w:rFonts w:ascii="Arial Narrow" w:hAnsi="Arial Narrow"/>
          <w:sz w:val="24"/>
        </w:rPr>
        <w:lastRenderedPageBreak/>
        <w:t xml:space="preserve">   </w:t>
      </w:r>
      <w:r w:rsidRPr="00F12731">
        <w:rPr>
          <w:rFonts w:ascii="Arial Narrow" w:hAnsi="Arial Narrow"/>
          <w:position w:val="-24"/>
        </w:rPr>
        <w:object w:dxaOrig="1120" w:dyaOrig="780">
          <v:shape id="_x0000_i1082" type="#_x0000_t75" style="width:78pt;height:54.75pt" o:ole="">
            <v:imagedata r:id="rId141" o:title=""/>
          </v:shape>
          <o:OLEObject Type="Embed" ProgID="Equation.3" ShapeID="_x0000_i1082" DrawAspect="Content" ObjectID="_1330747846" r:id="rId148"/>
        </w:object>
      </w:r>
      <w:r>
        <w:rPr>
          <w:rFonts w:ascii="Arial Narrow" w:hAnsi="Arial Narrow"/>
          <w:sz w:val="24"/>
        </w:rPr>
        <w:t xml:space="preserve">   , teniendo en cuenta el Primer Principio y como la energía interna de </w:t>
      </w:r>
      <w:proofErr w:type="gramStart"/>
      <w:r>
        <w:rPr>
          <w:rFonts w:ascii="Arial Narrow" w:hAnsi="Arial Narrow"/>
          <w:sz w:val="24"/>
        </w:rPr>
        <w:t>una</w:t>
      </w:r>
      <w:proofErr w:type="gramEnd"/>
      <w:r>
        <w:rPr>
          <w:rFonts w:ascii="Arial Narrow" w:hAnsi="Arial Narrow"/>
          <w:sz w:val="24"/>
        </w:rPr>
        <w:t xml:space="preserve"> gas perfecto puede expresarse como función única de la temperatura y si el único trabajo es el de expansión contra la presión, para 1 kg de gas perfecto:</w:t>
      </w:r>
    </w:p>
    <w:p w:rsidR="00F12731" w:rsidRDefault="00C7579C">
      <w:pPr>
        <w:jc w:val="center"/>
        <w:rPr>
          <w:rFonts w:ascii="Arial Narrow" w:hAnsi="Arial Narrow"/>
          <w:b/>
          <w:color w:val="000000"/>
          <w:sz w:val="24"/>
          <w:lang w:val="en-US"/>
        </w:rPr>
      </w:pPr>
      <w:proofErr w:type="spellStart"/>
      <w:proofErr w:type="gramStart"/>
      <w:r>
        <w:rPr>
          <w:rFonts w:ascii="Arial Narrow" w:hAnsi="Arial Narrow"/>
          <w:color w:val="000000"/>
          <w:sz w:val="24"/>
          <w:lang w:val="en-US"/>
        </w:rPr>
        <w:t>dQ</w:t>
      </w:r>
      <w:proofErr w:type="spellEnd"/>
      <w:proofErr w:type="gramEnd"/>
      <w:r>
        <w:rPr>
          <w:rFonts w:ascii="Arial Narrow" w:hAnsi="Arial Narrow"/>
          <w:color w:val="000000"/>
          <w:sz w:val="24"/>
          <w:vertAlign w:val="subscript"/>
          <w:lang w:val="en-US"/>
        </w:rPr>
        <w:t xml:space="preserve"> </w:t>
      </w:r>
      <w:r>
        <w:rPr>
          <w:rFonts w:ascii="Arial Narrow" w:hAnsi="Arial Narrow"/>
          <w:color w:val="000000"/>
          <w:sz w:val="24"/>
          <w:lang w:val="en-US"/>
        </w:rPr>
        <w:t xml:space="preserve">= du </w:t>
      </w:r>
      <w:r>
        <w:rPr>
          <w:rFonts w:ascii="Arial Narrow" w:hAnsi="Arial Narrow"/>
          <w:color w:val="000000"/>
          <w:sz w:val="24"/>
          <w:lang w:val="es-ES_tradnl"/>
        </w:rPr>
        <w:sym w:font="Symbol" w:char="F02B"/>
      </w:r>
      <w:r>
        <w:rPr>
          <w:rFonts w:ascii="Arial Narrow" w:hAnsi="Arial Narrow"/>
          <w:color w:val="000000"/>
          <w:sz w:val="24"/>
          <w:lang w:val="en-US"/>
        </w:rPr>
        <w:t xml:space="preserve"> p </w:t>
      </w:r>
      <w:proofErr w:type="spellStart"/>
      <w:r>
        <w:rPr>
          <w:rFonts w:ascii="Arial Narrow" w:hAnsi="Arial Narrow"/>
          <w:color w:val="000000"/>
          <w:sz w:val="24"/>
          <w:lang w:val="en-US"/>
        </w:rPr>
        <w:t>dv</w:t>
      </w:r>
      <w:proofErr w:type="spellEnd"/>
      <w:r>
        <w:rPr>
          <w:rFonts w:ascii="Arial Narrow" w:hAnsi="Arial Narrow"/>
          <w:b/>
          <w:color w:val="000000"/>
          <w:sz w:val="24"/>
          <w:lang w:val="en-US"/>
        </w:rPr>
        <w:tab/>
      </w:r>
      <w:r>
        <w:rPr>
          <w:rFonts w:ascii="Arial Narrow" w:hAnsi="Arial Narrow"/>
          <w:b/>
          <w:color w:val="000000"/>
          <w:sz w:val="24"/>
          <w:lang w:val="en-US"/>
        </w:rPr>
        <w:tab/>
      </w:r>
      <w:r>
        <w:rPr>
          <w:rFonts w:ascii="Arial Narrow" w:hAnsi="Arial Narrow"/>
          <w:color w:val="000000"/>
          <w:sz w:val="24"/>
          <w:lang w:val="en-US"/>
        </w:rPr>
        <w:t xml:space="preserve">du = </w:t>
      </w:r>
      <w:proofErr w:type="spellStart"/>
      <w:r>
        <w:rPr>
          <w:rFonts w:ascii="Arial Narrow" w:hAnsi="Arial Narrow"/>
          <w:color w:val="000000"/>
          <w:sz w:val="24"/>
          <w:lang w:val="en-US"/>
        </w:rPr>
        <w:t>c</w:t>
      </w:r>
      <w:r>
        <w:rPr>
          <w:rFonts w:ascii="Arial Narrow" w:hAnsi="Arial Narrow"/>
          <w:color w:val="000000"/>
          <w:sz w:val="24"/>
          <w:vertAlign w:val="subscript"/>
          <w:lang w:val="en-US"/>
        </w:rPr>
        <w:t>v</w:t>
      </w:r>
      <w:proofErr w:type="spellEnd"/>
      <w:r>
        <w:rPr>
          <w:rFonts w:ascii="Arial Narrow" w:hAnsi="Arial Narrow"/>
          <w:color w:val="000000"/>
          <w:sz w:val="24"/>
          <w:vertAlign w:val="subscript"/>
          <w:lang w:val="en-US"/>
        </w:rPr>
        <w:t xml:space="preserve">  </w:t>
      </w:r>
      <w:proofErr w:type="spellStart"/>
      <w:r>
        <w:rPr>
          <w:rFonts w:ascii="Arial Narrow" w:hAnsi="Arial Narrow"/>
          <w:color w:val="000000"/>
          <w:sz w:val="24"/>
          <w:lang w:val="en-US"/>
        </w:rPr>
        <w:t>dT</w:t>
      </w:r>
      <w:proofErr w:type="spellEnd"/>
      <w:r>
        <w:rPr>
          <w:rFonts w:ascii="Arial Narrow" w:hAnsi="Arial Narrow"/>
          <w:color w:val="000000"/>
          <w:sz w:val="24"/>
          <w:lang w:val="en-US"/>
        </w:rPr>
        <w:tab/>
      </w:r>
      <w:r>
        <w:rPr>
          <w:rFonts w:ascii="Arial Narrow" w:hAnsi="Arial Narrow"/>
          <w:b/>
          <w:color w:val="000000"/>
          <w:sz w:val="24"/>
          <w:lang w:val="en-US"/>
        </w:rPr>
        <w:tab/>
      </w:r>
      <w:r>
        <w:rPr>
          <w:rFonts w:ascii="Arial Narrow" w:hAnsi="Arial Narrow"/>
          <w:color w:val="000000"/>
          <w:sz w:val="24"/>
          <w:lang w:val="en-US"/>
        </w:rPr>
        <w:t xml:space="preserve">d l </w:t>
      </w:r>
      <w:r>
        <w:rPr>
          <w:rFonts w:ascii="Arial Narrow" w:hAnsi="Arial Narrow"/>
          <w:color w:val="000000"/>
          <w:sz w:val="24"/>
          <w:vertAlign w:val="subscript"/>
          <w:lang w:val="en-US"/>
        </w:rPr>
        <w:t xml:space="preserve"> </w:t>
      </w:r>
      <w:r>
        <w:rPr>
          <w:rFonts w:ascii="Arial Narrow" w:hAnsi="Arial Narrow"/>
          <w:color w:val="000000"/>
          <w:sz w:val="24"/>
          <w:lang w:val="en-US"/>
        </w:rPr>
        <w:t xml:space="preserve">= p </w:t>
      </w:r>
      <w:proofErr w:type="spellStart"/>
      <w:r>
        <w:rPr>
          <w:rFonts w:ascii="Arial Narrow" w:hAnsi="Arial Narrow"/>
          <w:color w:val="000000"/>
          <w:sz w:val="24"/>
          <w:lang w:val="en-US"/>
        </w:rPr>
        <w:t>dv</w:t>
      </w:r>
      <w:proofErr w:type="spellEnd"/>
      <w:r>
        <w:rPr>
          <w:rFonts w:ascii="Arial Narrow" w:hAnsi="Arial Narrow"/>
          <w:b/>
          <w:color w:val="000000"/>
          <w:sz w:val="24"/>
          <w:lang w:val="en-US"/>
        </w:rPr>
        <w:t xml:space="preserve"> </w:t>
      </w:r>
    </w:p>
    <w:p w:rsidR="00F12731" w:rsidRPr="00CE7557" w:rsidRDefault="00C7579C">
      <w:pPr>
        <w:jc w:val="both"/>
        <w:rPr>
          <w:rFonts w:ascii="Arial Narrow" w:hAnsi="Arial Narrow"/>
          <w:sz w:val="24"/>
        </w:rPr>
      </w:pPr>
      <w:r w:rsidRPr="00F12731">
        <w:rPr>
          <w:rFonts w:ascii="Arial Narrow" w:hAnsi="Arial Narrow"/>
          <w:position w:val="-24"/>
          <w:lang w:val="en-US"/>
        </w:rPr>
        <w:object w:dxaOrig="2160" w:dyaOrig="700">
          <v:shape id="_x0000_i1083" type="#_x0000_t75" style="width:144.75pt;height:48pt" o:ole="">
            <v:imagedata r:id="rId149" o:title=""/>
          </v:shape>
          <o:OLEObject Type="Embed" ProgID="Equation.3" ShapeID="_x0000_i1083" DrawAspect="Content" ObjectID="_1330747847" r:id="rId150"/>
        </w:object>
      </w:r>
      <w:r w:rsidRPr="00CE7557">
        <w:rPr>
          <w:rFonts w:ascii="Arial Narrow" w:hAnsi="Arial Narrow"/>
          <w:sz w:val="24"/>
        </w:rPr>
        <w:tab/>
      </w:r>
      <w:r w:rsidRPr="00CE7557">
        <w:rPr>
          <w:rFonts w:ascii="Arial Narrow" w:hAnsi="Arial Narrow"/>
          <w:sz w:val="24"/>
        </w:rPr>
        <w:tab/>
        <w:t>p v = R T</w:t>
      </w:r>
      <w:r w:rsidRPr="00CE7557">
        <w:rPr>
          <w:rFonts w:ascii="Arial Narrow" w:hAnsi="Arial Narrow"/>
          <w:sz w:val="24"/>
        </w:rPr>
        <w:tab/>
      </w:r>
      <w:r w:rsidRPr="00CE7557">
        <w:rPr>
          <w:rFonts w:ascii="Arial Narrow" w:hAnsi="Arial Narrow"/>
          <w:sz w:val="24"/>
        </w:rPr>
        <w:tab/>
      </w:r>
      <w:r w:rsidRPr="00F12731">
        <w:rPr>
          <w:rFonts w:ascii="Arial Narrow" w:hAnsi="Arial Narrow"/>
          <w:position w:val="-24"/>
          <w:lang w:val="en-US"/>
        </w:rPr>
        <w:object w:dxaOrig="760" w:dyaOrig="700">
          <v:shape id="_x0000_i1084" type="#_x0000_t75" style="width:49.5pt;height:46.5pt" o:ole="">
            <v:imagedata r:id="rId151" o:title=""/>
          </v:shape>
          <o:OLEObject Type="Embed" ProgID="Equation.3" ShapeID="_x0000_i1084" DrawAspect="Content" ObjectID="_1330747848" r:id="rId152"/>
        </w:object>
      </w:r>
    </w:p>
    <w:p w:rsidR="00F12731" w:rsidRDefault="00C7579C">
      <w:pPr>
        <w:jc w:val="both"/>
        <w:rPr>
          <w:rFonts w:ascii="Arial Narrow" w:hAnsi="Arial Narrow"/>
          <w:sz w:val="24"/>
        </w:rPr>
      </w:pPr>
      <w:r w:rsidRPr="00F12731">
        <w:rPr>
          <w:rFonts w:ascii="Arial Narrow" w:hAnsi="Arial Narrow"/>
          <w:position w:val="-26"/>
        </w:rPr>
        <w:object w:dxaOrig="1980" w:dyaOrig="720">
          <v:shape id="_x0000_i1085" type="#_x0000_t75" style="width:145.5pt;height:53.25pt" o:ole="">
            <v:imagedata r:id="rId153" o:title=""/>
          </v:shape>
          <o:OLEObject Type="Embed" ProgID="Equation.3" ShapeID="_x0000_i1085" DrawAspect="Content" ObjectID="_1330747849" r:id="rId154"/>
        </w:object>
      </w:r>
      <w:r>
        <w:rPr>
          <w:rFonts w:ascii="Arial Narrow" w:hAnsi="Arial Narrow"/>
          <w:sz w:val="24"/>
        </w:rPr>
        <w:t xml:space="preserve">   </w:t>
      </w:r>
      <w:proofErr w:type="gramStart"/>
      <w:r>
        <w:rPr>
          <w:rFonts w:ascii="Arial Narrow" w:hAnsi="Arial Narrow"/>
          <w:sz w:val="24"/>
        </w:rPr>
        <w:t>integrando</w:t>
      </w:r>
      <w:proofErr w:type="gramEnd"/>
      <w:r>
        <w:rPr>
          <w:rFonts w:ascii="Arial Narrow" w:hAnsi="Arial Narrow"/>
          <w:sz w:val="24"/>
        </w:rPr>
        <w:t xml:space="preserve"> entre dos estados cualesquiera</w:t>
      </w:r>
    </w:p>
    <w:p w:rsidR="00F12731" w:rsidRDefault="00C7579C">
      <w:pPr>
        <w:rPr>
          <w:rFonts w:ascii="Arial Narrow" w:hAnsi="Arial Narrow"/>
          <w:sz w:val="24"/>
        </w:rPr>
      </w:pPr>
      <w:r w:rsidRPr="00F12731">
        <w:rPr>
          <w:rFonts w:ascii="Arial Narrow" w:hAnsi="Arial Narrow"/>
          <w:position w:val="-34"/>
        </w:rPr>
        <w:object w:dxaOrig="2960" w:dyaOrig="840">
          <v:shape id="_x0000_i1086" type="#_x0000_t75" style="width:202.5pt;height:57pt" o:ole="">
            <v:imagedata r:id="rId155" o:title=""/>
          </v:shape>
          <o:OLEObject Type="Embed" ProgID="Equation.3" ShapeID="_x0000_i1086" DrawAspect="Content" ObjectID="_1330747850" r:id="rId156"/>
        </w:object>
      </w:r>
      <w:proofErr w:type="gramStart"/>
      <w:r>
        <w:rPr>
          <w:rFonts w:ascii="Arial Narrow" w:hAnsi="Arial Narrow"/>
          <w:sz w:val="24"/>
        </w:rPr>
        <w:t>variación</w:t>
      </w:r>
      <w:proofErr w:type="gramEnd"/>
      <w:r>
        <w:rPr>
          <w:rFonts w:ascii="Arial Narrow" w:hAnsi="Arial Narrow"/>
          <w:sz w:val="24"/>
        </w:rPr>
        <w:t xml:space="preserve"> de la entropía entre los estados 1 y 2 en función de T  y  v</w:t>
      </w:r>
    </w:p>
    <w:p w:rsidR="00F12731" w:rsidRDefault="00C7579C">
      <w:pPr>
        <w:rPr>
          <w:rFonts w:ascii="Arial Narrow" w:hAnsi="Arial Narrow"/>
          <w:b/>
          <w:color w:val="000000"/>
          <w:sz w:val="24"/>
          <w:lang w:val="es-ES_tradnl"/>
        </w:rPr>
      </w:pPr>
      <w:r>
        <w:rPr>
          <w:rFonts w:ascii="Arial Narrow" w:hAnsi="Arial Narrow"/>
          <w:sz w:val="24"/>
        </w:rPr>
        <w:t>La misma diferencia de entalpías puede expresarse en función de cualquier otro par de parámetros</w:t>
      </w:r>
    </w:p>
    <w:p w:rsidR="00F12731" w:rsidRDefault="00C7579C">
      <w:pPr>
        <w:rPr>
          <w:rFonts w:ascii="Arial Narrow" w:hAnsi="Arial Narrow"/>
          <w:sz w:val="24"/>
        </w:rPr>
      </w:pPr>
      <w:r>
        <w:rPr>
          <w:rFonts w:ascii="Arial Narrow" w:hAnsi="Arial Narrow"/>
          <w:sz w:val="24"/>
        </w:rPr>
        <w:t>p v = R T</w:t>
      </w:r>
      <w:r>
        <w:rPr>
          <w:rFonts w:ascii="Arial Narrow" w:hAnsi="Arial Narrow"/>
          <w:sz w:val="24"/>
        </w:rPr>
        <w:tab/>
      </w:r>
      <w:r>
        <w:rPr>
          <w:rFonts w:ascii="Arial Narrow" w:hAnsi="Arial Narrow"/>
          <w:sz w:val="24"/>
        </w:rPr>
        <w:tab/>
      </w:r>
      <w:proofErr w:type="spellStart"/>
      <w:r>
        <w:rPr>
          <w:rFonts w:ascii="Arial Narrow" w:hAnsi="Arial Narrow"/>
          <w:sz w:val="24"/>
        </w:rPr>
        <w:t>ln</w:t>
      </w:r>
      <w:proofErr w:type="spellEnd"/>
      <w:r>
        <w:rPr>
          <w:rFonts w:ascii="Arial Narrow" w:hAnsi="Arial Narrow"/>
          <w:sz w:val="24"/>
        </w:rPr>
        <w:t xml:space="preserve"> p </w:t>
      </w:r>
      <w:r>
        <w:rPr>
          <w:rFonts w:ascii="Arial Narrow" w:hAnsi="Arial Narrow"/>
          <w:color w:val="000000"/>
          <w:sz w:val="24"/>
          <w:lang w:val="es-ES_tradnl"/>
        </w:rPr>
        <w:sym w:font="Symbol" w:char="F02B"/>
      </w:r>
      <w:r>
        <w:rPr>
          <w:rFonts w:ascii="Arial Narrow" w:hAnsi="Arial Narrow"/>
          <w:sz w:val="24"/>
        </w:rPr>
        <w:t xml:space="preserve">  </w:t>
      </w:r>
      <w:proofErr w:type="spellStart"/>
      <w:r>
        <w:rPr>
          <w:rFonts w:ascii="Arial Narrow" w:hAnsi="Arial Narrow"/>
          <w:sz w:val="24"/>
        </w:rPr>
        <w:t>ln</w:t>
      </w:r>
      <w:proofErr w:type="spellEnd"/>
      <w:r>
        <w:rPr>
          <w:rFonts w:ascii="Arial Narrow" w:hAnsi="Arial Narrow"/>
          <w:sz w:val="24"/>
        </w:rPr>
        <w:t xml:space="preserve"> v = </w:t>
      </w:r>
      <w:proofErr w:type="spellStart"/>
      <w:r>
        <w:rPr>
          <w:rFonts w:ascii="Arial Narrow" w:hAnsi="Arial Narrow"/>
          <w:sz w:val="24"/>
        </w:rPr>
        <w:t>ln</w:t>
      </w:r>
      <w:proofErr w:type="spellEnd"/>
      <w:r>
        <w:rPr>
          <w:rFonts w:ascii="Arial Narrow" w:hAnsi="Arial Narrow"/>
          <w:sz w:val="24"/>
        </w:rPr>
        <w:t xml:space="preserve"> R </w:t>
      </w:r>
      <w:r>
        <w:rPr>
          <w:rFonts w:ascii="Arial Narrow" w:hAnsi="Arial Narrow"/>
          <w:color w:val="000000"/>
          <w:sz w:val="24"/>
          <w:lang w:val="es-ES_tradnl"/>
        </w:rPr>
        <w:sym w:font="Symbol" w:char="F02B"/>
      </w:r>
      <w:r>
        <w:rPr>
          <w:rFonts w:ascii="Arial Narrow" w:hAnsi="Arial Narrow"/>
          <w:sz w:val="24"/>
        </w:rPr>
        <w:t xml:space="preserve"> </w:t>
      </w:r>
      <w:proofErr w:type="spellStart"/>
      <w:r>
        <w:rPr>
          <w:rFonts w:ascii="Arial Narrow" w:hAnsi="Arial Narrow"/>
          <w:sz w:val="24"/>
        </w:rPr>
        <w:t>ln</w:t>
      </w:r>
      <w:proofErr w:type="spellEnd"/>
      <w:r>
        <w:rPr>
          <w:rFonts w:ascii="Arial Narrow" w:hAnsi="Arial Narrow"/>
          <w:sz w:val="24"/>
        </w:rPr>
        <w:t xml:space="preserve"> T</w:t>
      </w:r>
      <w:r>
        <w:rPr>
          <w:rFonts w:ascii="Arial Narrow" w:hAnsi="Arial Narrow"/>
          <w:b/>
          <w:sz w:val="24"/>
        </w:rPr>
        <w:tab/>
      </w:r>
      <w:r>
        <w:rPr>
          <w:rFonts w:ascii="Arial Narrow" w:hAnsi="Arial Narrow"/>
          <w:sz w:val="24"/>
        </w:rPr>
        <w:t>diferenciando</w:t>
      </w:r>
    </w:p>
    <w:p w:rsidR="00F12731" w:rsidRDefault="00C7579C">
      <w:pPr>
        <w:ind w:firstLine="708"/>
        <w:rPr>
          <w:rFonts w:ascii="Arial Narrow" w:hAnsi="Arial Narrow"/>
          <w:sz w:val="24"/>
        </w:rPr>
      </w:pPr>
      <w:r w:rsidRPr="00F12731">
        <w:rPr>
          <w:rFonts w:ascii="Arial Narrow" w:hAnsi="Arial Narrow"/>
          <w:position w:val="-30"/>
        </w:rPr>
        <w:object w:dxaOrig="1520" w:dyaOrig="760">
          <v:shape id="_x0000_i1087" type="#_x0000_t75" style="width:102.75pt;height:51.75pt" o:ole="">
            <v:imagedata r:id="rId157" o:title=""/>
          </v:shape>
          <o:OLEObject Type="Embed" ProgID="Equation.3" ShapeID="_x0000_i1087" DrawAspect="Content" ObjectID="_1330747851" r:id="rId158"/>
        </w:object>
      </w:r>
      <w:r>
        <w:rPr>
          <w:rFonts w:ascii="Arial Narrow" w:hAnsi="Arial Narrow"/>
          <w:sz w:val="24"/>
        </w:rPr>
        <w:t xml:space="preserve"> </w:t>
      </w:r>
      <w:r>
        <w:rPr>
          <w:rFonts w:ascii="Arial Narrow" w:hAnsi="Arial Narrow"/>
          <w:sz w:val="24"/>
        </w:rPr>
        <w:tab/>
      </w:r>
      <w:r w:rsidRPr="00F12731">
        <w:rPr>
          <w:rFonts w:ascii="Arial Narrow" w:hAnsi="Arial Narrow"/>
          <w:position w:val="-30"/>
        </w:rPr>
        <w:object w:dxaOrig="1520" w:dyaOrig="760">
          <v:shape id="_x0000_i1088" type="#_x0000_t75" style="width:104.25pt;height:53.25pt" o:ole="">
            <v:imagedata r:id="rId159" o:title=""/>
          </v:shape>
          <o:OLEObject Type="Embed" ProgID="Equation.3" ShapeID="_x0000_i1088" DrawAspect="Content" ObjectID="_1330747852" r:id="rId160"/>
        </w:object>
      </w:r>
      <w:r>
        <w:rPr>
          <w:rFonts w:ascii="Arial Narrow" w:hAnsi="Arial Narrow"/>
          <w:sz w:val="24"/>
        </w:rPr>
        <w:tab/>
      </w:r>
      <w:proofErr w:type="gramStart"/>
      <w:r>
        <w:rPr>
          <w:rFonts w:ascii="Arial Narrow" w:hAnsi="Arial Narrow"/>
          <w:sz w:val="24"/>
        </w:rPr>
        <w:t>reemplazando</w:t>
      </w:r>
      <w:proofErr w:type="gramEnd"/>
      <w:r>
        <w:rPr>
          <w:rFonts w:ascii="Arial Narrow" w:hAnsi="Arial Narrow"/>
          <w:sz w:val="24"/>
        </w:rPr>
        <w:t xml:space="preserve"> en </w:t>
      </w:r>
      <w:proofErr w:type="spellStart"/>
      <w:r>
        <w:rPr>
          <w:rFonts w:ascii="Arial Narrow" w:hAnsi="Arial Narrow"/>
          <w:sz w:val="24"/>
        </w:rPr>
        <w:t>dS</w:t>
      </w:r>
      <w:proofErr w:type="spellEnd"/>
    </w:p>
    <w:p w:rsidR="00F12731" w:rsidRDefault="00C7579C">
      <w:pPr>
        <w:ind w:firstLine="708"/>
        <w:rPr>
          <w:rFonts w:ascii="Arial Narrow" w:hAnsi="Arial Narrow"/>
          <w:sz w:val="24"/>
        </w:rPr>
      </w:pPr>
      <w:r w:rsidRPr="00F12731">
        <w:rPr>
          <w:rFonts w:ascii="Arial Narrow" w:hAnsi="Arial Narrow"/>
          <w:position w:val="-26"/>
        </w:rPr>
        <w:object w:dxaOrig="1980" w:dyaOrig="720">
          <v:shape id="_x0000_i1089" type="#_x0000_t75" style="width:132pt;height:48pt" o:ole="">
            <v:imagedata r:id="rId153" o:title=""/>
          </v:shape>
          <o:OLEObject Type="Embed" ProgID="Equation.3" ShapeID="_x0000_i1089" DrawAspect="Content" ObjectID="_1330747853" r:id="rId161"/>
        </w:object>
      </w:r>
      <w:r>
        <w:rPr>
          <w:rFonts w:ascii="Arial Narrow" w:hAnsi="Arial Narrow"/>
          <w:sz w:val="24"/>
        </w:rPr>
        <w:tab/>
      </w:r>
      <w:r w:rsidRPr="00F12731">
        <w:rPr>
          <w:rFonts w:ascii="Arial Narrow" w:hAnsi="Arial Narrow"/>
          <w:position w:val="-30"/>
        </w:rPr>
        <w:object w:dxaOrig="5280" w:dyaOrig="760">
          <v:shape id="_x0000_i1090" type="#_x0000_t75" style="width:375pt;height:54.75pt" o:ole="">
            <v:imagedata r:id="rId162" o:title=""/>
          </v:shape>
          <o:OLEObject Type="Embed" ProgID="Equation.3" ShapeID="_x0000_i1090" DrawAspect="Content" ObjectID="_1330747854" r:id="rId163"/>
        </w:object>
      </w:r>
    </w:p>
    <w:p w:rsidR="00F12731" w:rsidRDefault="00C7579C">
      <w:pPr>
        <w:jc w:val="center"/>
        <w:rPr>
          <w:rFonts w:ascii="Arial Narrow" w:hAnsi="Arial Narrow"/>
          <w:sz w:val="24"/>
        </w:rPr>
      </w:pPr>
      <w:r w:rsidRPr="00F12731">
        <w:rPr>
          <w:rFonts w:ascii="Arial Narrow" w:hAnsi="Arial Narrow"/>
          <w:position w:val="-30"/>
        </w:rPr>
        <w:object w:dxaOrig="5420" w:dyaOrig="760">
          <v:shape id="_x0000_i1091" type="#_x0000_t75" style="width:390pt;height:55.5pt" o:ole="">
            <v:imagedata r:id="rId164" o:title=""/>
          </v:shape>
          <o:OLEObject Type="Embed" ProgID="Equation.3" ShapeID="_x0000_i1091" DrawAspect="Content" ObjectID="_1330747855" r:id="rId165"/>
        </w:object>
      </w:r>
    </w:p>
    <w:p w:rsidR="00F12731" w:rsidRDefault="00C7579C">
      <w:pPr>
        <w:rPr>
          <w:rFonts w:ascii="Arial Narrow" w:hAnsi="Arial Narrow"/>
          <w:sz w:val="24"/>
        </w:rPr>
      </w:pPr>
      <w:r>
        <w:rPr>
          <w:rFonts w:ascii="Arial Narrow" w:hAnsi="Arial Narrow"/>
          <w:sz w:val="24"/>
        </w:rPr>
        <w:t>Integrando entre dos estados 1  y  2</w:t>
      </w:r>
    </w:p>
    <w:p w:rsidR="00F12731" w:rsidRDefault="00C7579C">
      <w:pPr>
        <w:rPr>
          <w:rFonts w:ascii="Arial Narrow" w:hAnsi="Arial Narrow"/>
          <w:sz w:val="24"/>
        </w:rPr>
      </w:pPr>
      <w:r w:rsidRPr="00F12731">
        <w:rPr>
          <w:rFonts w:ascii="Arial Narrow" w:hAnsi="Arial Narrow"/>
          <w:position w:val="-38"/>
        </w:rPr>
        <w:object w:dxaOrig="3060" w:dyaOrig="920">
          <v:shape id="_x0000_i1092" type="#_x0000_t75" style="width:225pt;height:55.5pt" o:ole="">
            <v:imagedata r:id="rId166" o:title=""/>
          </v:shape>
          <o:OLEObject Type="Embed" ProgID="Equation.3" ShapeID="_x0000_i1092" DrawAspect="Content" ObjectID="_1330747856" r:id="rId167"/>
        </w:object>
      </w:r>
      <w:r>
        <w:rPr>
          <w:rFonts w:ascii="Arial Narrow" w:hAnsi="Arial Narrow"/>
          <w:sz w:val="24"/>
        </w:rPr>
        <w:t xml:space="preserve"> </w:t>
      </w:r>
      <w:proofErr w:type="gramStart"/>
      <w:r>
        <w:rPr>
          <w:rFonts w:ascii="Arial Narrow" w:hAnsi="Arial Narrow"/>
          <w:sz w:val="24"/>
        </w:rPr>
        <w:t>variación</w:t>
      </w:r>
      <w:proofErr w:type="gramEnd"/>
      <w:r>
        <w:rPr>
          <w:rFonts w:ascii="Arial Narrow" w:hAnsi="Arial Narrow"/>
          <w:sz w:val="24"/>
        </w:rPr>
        <w:t xml:space="preserve"> de la entropía entre los estados 1 y 2 en función de T  y  v.  Reemplazando </w:t>
      </w:r>
    </w:p>
    <w:p w:rsidR="00F12731" w:rsidRDefault="00C7579C">
      <w:pPr>
        <w:rPr>
          <w:rFonts w:ascii="Arial Narrow" w:hAnsi="Arial Narrow"/>
          <w:sz w:val="24"/>
        </w:rPr>
      </w:pPr>
      <w:r w:rsidRPr="00F12731">
        <w:rPr>
          <w:rFonts w:ascii="Arial Narrow" w:hAnsi="Arial Narrow"/>
          <w:position w:val="-30"/>
        </w:rPr>
        <w:object w:dxaOrig="1520" w:dyaOrig="760">
          <v:shape id="_x0000_i1093" type="#_x0000_t75" style="width:109.5pt;height:55.5pt" o:ole="">
            <v:imagedata r:id="rId168" o:title=""/>
          </v:shape>
          <o:OLEObject Type="Embed" ProgID="Equation.3" ShapeID="_x0000_i1093" DrawAspect="Content" ObjectID="_1330747857" r:id="rId169"/>
        </w:object>
      </w:r>
      <w:r>
        <w:rPr>
          <w:rFonts w:ascii="Arial Narrow" w:hAnsi="Arial Narrow"/>
          <w:sz w:val="24"/>
        </w:rPr>
        <w:tab/>
      </w:r>
      <w:proofErr w:type="gramStart"/>
      <w:r>
        <w:rPr>
          <w:rFonts w:ascii="Arial Narrow" w:hAnsi="Arial Narrow"/>
          <w:sz w:val="24"/>
        </w:rPr>
        <w:t>en</w:t>
      </w:r>
      <w:proofErr w:type="gramEnd"/>
      <w:r>
        <w:rPr>
          <w:rFonts w:ascii="Arial Narrow" w:hAnsi="Arial Narrow"/>
          <w:sz w:val="24"/>
        </w:rPr>
        <w:tab/>
      </w:r>
      <w:r>
        <w:rPr>
          <w:rFonts w:ascii="Arial Narrow" w:hAnsi="Arial Narrow"/>
          <w:sz w:val="24"/>
        </w:rPr>
        <w:tab/>
      </w:r>
      <w:r w:rsidRPr="00F12731">
        <w:rPr>
          <w:rFonts w:ascii="Arial Narrow" w:hAnsi="Arial Narrow"/>
          <w:position w:val="-26"/>
        </w:rPr>
        <w:object w:dxaOrig="1980" w:dyaOrig="720">
          <v:shape id="_x0000_i1094" type="#_x0000_t75" style="width:135pt;height:49.5pt" o:ole="">
            <v:imagedata r:id="rId153" o:title=""/>
          </v:shape>
          <o:OLEObject Type="Embed" ProgID="Equation.3" ShapeID="_x0000_i1094" DrawAspect="Content" ObjectID="_1330747858" r:id="rId170"/>
        </w:object>
      </w:r>
    </w:p>
    <w:p w:rsidR="00F12731" w:rsidRDefault="00C7579C">
      <w:pPr>
        <w:jc w:val="center"/>
        <w:rPr>
          <w:rFonts w:ascii="Arial Narrow" w:hAnsi="Arial Narrow"/>
          <w:sz w:val="24"/>
        </w:rPr>
      </w:pPr>
      <w:r w:rsidRPr="00F12731">
        <w:rPr>
          <w:rFonts w:ascii="Arial Narrow" w:hAnsi="Arial Narrow"/>
          <w:position w:val="-30"/>
        </w:rPr>
        <w:object w:dxaOrig="5960" w:dyaOrig="760">
          <v:shape id="_x0000_i1095" type="#_x0000_t75" style="width:426pt;height:55.5pt" o:ole="">
            <v:imagedata r:id="rId171" o:title=""/>
          </v:shape>
          <o:OLEObject Type="Embed" ProgID="Equation.3" ShapeID="_x0000_i1095" DrawAspect="Content" ObjectID="_1330747859" r:id="rId172"/>
        </w:object>
      </w:r>
    </w:p>
    <w:p w:rsidR="00F12731" w:rsidRDefault="00C7579C">
      <w:pPr>
        <w:jc w:val="both"/>
        <w:rPr>
          <w:rFonts w:ascii="Arial Narrow" w:hAnsi="Arial Narrow"/>
          <w:sz w:val="24"/>
        </w:rPr>
      </w:pPr>
      <w:r w:rsidRPr="00F12731">
        <w:rPr>
          <w:rFonts w:ascii="Arial Narrow" w:hAnsi="Arial Narrow"/>
          <w:position w:val="-30"/>
        </w:rPr>
        <w:object w:dxaOrig="2060" w:dyaOrig="760">
          <v:shape id="_x0000_i1096" type="#_x0000_t75" style="width:143.25pt;height:53.25pt" o:ole="">
            <v:imagedata r:id="rId173" o:title=""/>
          </v:shape>
          <o:OLEObject Type="Embed" ProgID="Equation.3" ShapeID="_x0000_i1096" DrawAspect="Content" ObjectID="_1330747860" r:id="rId174"/>
        </w:object>
      </w:r>
      <w:r>
        <w:rPr>
          <w:rFonts w:ascii="Arial Narrow" w:hAnsi="Arial Narrow"/>
          <w:sz w:val="24"/>
        </w:rPr>
        <w:t xml:space="preserve">   </w:t>
      </w:r>
      <w:r w:rsidRPr="00F12731">
        <w:rPr>
          <w:rFonts w:ascii="Arial Narrow" w:hAnsi="Arial Narrow"/>
          <w:position w:val="-38"/>
        </w:rPr>
        <w:object w:dxaOrig="3080" w:dyaOrig="920">
          <v:shape id="_x0000_i1097" type="#_x0000_t75" style="width:197.25pt;height:58.5pt" o:ole="">
            <v:imagedata r:id="rId175" o:title=""/>
          </v:shape>
          <o:OLEObject Type="Embed" ProgID="Equation.3" ShapeID="_x0000_i1097" DrawAspect="Content" ObjectID="_1330747861" r:id="rId176"/>
        </w:object>
      </w:r>
      <w:r>
        <w:rPr>
          <w:rFonts w:ascii="Arial Narrow" w:hAnsi="Arial Narrow"/>
          <w:sz w:val="24"/>
        </w:rPr>
        <w:t xml:space="preserve"> </w:t>
      </w:r>
      <w:proofErr w:type="gramStart"/>
      <w:r>
        <w:rPr>
          <w:rFonts w:ascii="Arial Narrow" w:hAnsi="Arial Narrow"/>
          <w:sz w:val="24"/>
        </w:rPr>
        <w:t>variación</w:t>
      </w:r>
      <w:proofErr w:type="gramEnd"/>
      <w:r>
        <w:rPr>
          <w:rFonts w:ascii="Arial Narrow" w:hAnsi="Arial Narrow"/>
          <w:sz w:val="24"/>
        </w:rPr>
        <w:t xml:space="preserve"> de la entropía entre los estados 1 y 2 en función de p  y  v</w:t>
      </w:r>
    </w:p>
    <w:p w:rsidR="00F12731" w:rsidRDefault="00C7579C">
      <w:pPr>
        <w:jc w:val="both"/>
        <w:rPr>
          <w:rFonts w:ascii="Arial Narrow" w:hAnsi="Arial Narrow"/>
          <w:color w:val="000000"/>
          <w:sz w:val="24"/>
          <w:lang w:val="es-ES_tradnl"/>
        </w:rPr>
      </w:pPr>
      <w:r>
        <w:rPr>
          <w:rFonts w:ascii="Arial Narrow" w:hAnsi="Arial Narrow"/>
          <w:color w:val="000000"/>
          <w:sz w:val="24"/>
          <w:lang w:val="es-ES_tradnl"/>
        </w:rPr>
        <w:t xml:space="preserve">La misma diferencia de entropía puede ser calculada sobre la transformación </w:t>
      </w:r>
      <w:proofErr w:type="spellStart"/>
      <w:r>
        <w:rPr>
          <w:rFonts w:ascii="Arial Narrow" w:hAnsi="Arial Narrow"/>
          <w:color w:val="000000"/>
          <w:sz w:val="24"/>
          <w:lang w:val="es-ES_tradnl"/>
        </w:rPr>
        <w:t>politrópica</w:t>
      </w:r>
      <w:proofErr w:type="spellEnd"/>
      <w:r>
        <w:rPr>
          <w:rFonts w:ascii="Arial Narrow" w:hAnsi="Arial Narrow"/>
          <w:color w:val="000000"/>
          <w:sz w:val="24"/>
          <w:lang w:val="es-ES_tradnl"/>
        </w:rPr>
        <w:t xml:space="preserve"> que une los estados extremos (1)  y  (2). Por definición de </w:t>
      </w:r>
      <w:proofErr w:type="spellStart"/>
      <w:r>
        <w:rPr>
          <w:rFonts w:ascii="Arial Narrow" w:hAnsi="Arial Narrow"/>
          <w:color w:val="000000"/>
          <w:sz w:val="24"/>
          <w:lang w:val="es-ES_tradnl"/>
        </w:rPr>
        <w:t>politrópica</w:t>
      </w:r>
      <w:proofErr w:type="spellEnd"/>
      <w:r>
        <w:rPr>
          <w:rFonts w:ascii="Arial Narrow" w:hAnsi="Arial Narrow"/>
          <w:color w:val="000000"/>
          <w:sz w:val="24"/>
          <w:lang w:val="es-ES_tradnl"/>
        </w:rPr>
        <w:t>:</w:t>
      </w:r>
    </w:p>
    <w:p w:rsidR="00F12731" w:rsidRDefault="00C7579C">
      <w:pPr>
        <w:rPr>
          <w:rFonts w:ascii="Arial Narrow" w:hAnsi="Arial Narrow"/>
          <w:b/>
          <w:color w:val="000000"/>
          <w:sz w:val="24"/>
          <w:lang w:val="es-ES_tradnl"/>
        </w:rPr>
      </w:pPr>
      <w:r w:rsidRPr="00F12731">
        <w:rPr>
          <w:rFonts w:ascii="Arial Narrow" w:hAnsi="Arial Narrow"/>
          <w:position w:val="-24"/>
        </w:rPr>
        <w:object w:dxaOrig="1719" w:dyaOrig="700">
          <v:shape id="_x0000_i1098" type="#_x0000_t75" style="width:123.75pt;height:51pt" o:ole="">
            <v:imagedata r:id="rId177" o:title=""/>
          </v:shape>
          <o:OLEObject Type="Embed" ProgID="Equation.3" ShapeID="_x0000_i1098" DrawAspect="Content" ObjectID="_1330747862" r:id="rId178"/>
        </w:object>
      </w:r>
      <w:r>
        <w:rPr>
          <w:rFonts w:ascii="Arial Narrow" w:hAnsi="Arial Narrow"/>
          <w:sz w:val="24"/>
        </w:rPr>
        <w:tab/>
      </w:r>
      <w:proofErr w:type="gramStart"/>
      <w:r>
        <w:rPr>
          <w:rFonts w:ascii="Arial Narrow" w:hAnsi="Arial Narrow"/>
          <w:sz w:val="24"/>
        </w:rPr>
        <w:t>de</w:t>
      </w:r>
      <w:proofErr w:type="gramEnd"/>
      <w:r>
        <w:rPr>
          <w:rFonts w:ascii="Arial Narrow" w:hAnsi="Arial Narrow"/>
          <w:sz w:val="24"/>
        </w:rPr>
        <w:tab/>
      </w:r>
      <w:r w:rsidRPr="00F12731">
        <w:rPr>
          <w:rFonts w:ascii="Arial Narrow" w:hAnsi="Arial Narrow"/>
          <w:position w:val="-66"/>
        </w:rPr>
        <w:object w:dxaOrig="1920" w:dyaOrig="1460">
          <v:shape id="_x0000_i1099" type="#_x0000_t75" style="width:102.75pt;height:78pt" o:ole="">
            <v:imagedata r:id="rId179" o:title=""/>
          </v:shape>
          <o:OLEObject Type="Embed" ProgID="Equation.3" ShapeID="_x0000_i1099" DrawAspect="Content" ObjectID="_1330747863" r:id="rId180"/>
        </w:object>
      </w:r>
      <w:r>
        <w:rPr>
          <w:rFonts w:ascii="Arial Narrow" w:hAnsi="Arial Narrow"/>
          <w:sz w:val="24"/>
        </w:rPr>
        <w:tab/>
        <w:t xml:space="preserve">           X     y     %  por      </w:t>
      </w:r>
      <w:r w:rsidRPr="00F12731">
        <w:rPr>
          <w:rFonts w:ascii="Arial Narrow" w:hAnsi="Arial Narrow"/>
          <w:position w:val="-16"/>
        </w:rPr>
        <w:object w:dxaOrig="300" w:dyaOrig="420">
          <v:shape id="_x0000_i1100" type="#_x0000_t75" style="width:21pt;height:30pt" o:ole="">
            <v:imagedata r:id="rId181" o:title=""/>
          </v:shape>
          <o:OLEObject Type="Embed" ProgID="Equation.3" ShapeID="_x0000_i1100" DrawAspect="Content" ObjectID="_1330747864" r:id="rId182"/>
        </w:object>
      </w:r>
    </w:p>
    <w:p w:rsidR="00F12731" w:rsidRDefault="00C7579C">
      <w:pPr>
        <w:jc w:val="center"/>
        <w:rPr>
          <w:rFonts w:ascii="Arial Narrow" w:hAnsi="Arial Narrow"/>
          <w:b/>
          <w:color w:val="000000"/>
          <w:sz w:val="24"/>
          <w:lang w:val="es-ES_tradnl"/>
        </w:rPr>
      </w:pPr>
      <w:r w:rsidRPr="00F12731">
        <w:rPr>
          <w:rFonts w:ascii="Arial Narrow" w:hAnsi="Arial Narrow"/>
          <w:position w:val="-70"/>
        </w:rPr>
        <w:object w:dxaOrig="2700" w:dyaOrig="1560">
          <v:shape id="_x0000_i1101" type="#_x0000_t75" style="width:174pt;height:101.25pt" o:ole="">
            <v:imagedata r:id="rId183" o:title=""/>
          </v:shape>
          <o:OLEObject Type="Embed" ProgID="Equation.3" ShapeID="_x0000_i1101" DrawAspect="Content" ObjectID="_1330747865" r:id="rId184"/>
        </w:object>
      </w:r>
      <w:r>
        <w:rPr>
          <w:rFonts w:ascii="Arial Narrow" w:hAnsi="Arial Narrow"/>
          <w:sz w:val="24"/>
        </w:rPr>
        <w:tab/>
      </w:r>
      <w:r>
        <w:rPr>
          <w:rFonts w:ascii="Arial Narrow" w:hAnsi="Arial Narrow"/>
          <w:sz w:val="24"/>
        </w:rPr>
        <w:tab/>
      </w:r>
      <w:r w:rsidRPr="00F12731">
        <w:rPr>
          <w:rFonts w:ascii="Arial Narrow" w:hAnsi="Arial Narrow"/>
          <w:position w:val="-32"/>
        </w:rPr>
        <w:object w:dxaOrig="1840" w:dyaOrig="700">
          <v:shape id="_x0000_i1102" type="#_x0000_t75" style="width:130.5pt;height:50.25pt" o:ole="">
            <v:imagedata r:id="rId185" o:title=""/>
          </v:shape>
          <o:OLEObject Type="Embed" ProgID="Equation.3" ShapeID="_x0000_i1102" DrawAspect="Content" ObjectID="_1330747866" r:id="rId186"/>
        </w:object>
      </w:r>
    </w:p>
    <w:p w:rsidR="00F12731" w:rsidRDefault="00C7579C">
      <w:pPr>
        <w:ind w:firstLine="708"/>
        <w:rPr>
          <w:rFonts w:ascii="Arial Narrow" w:hAnsi="Arial Narrow"/>
          <w:b/>
          <w:color w:val="000000"/>
          <w:sz w:val="24"/>
          <w:lang w:val="es-ES_tradnl"/>
        </w:rPr>
      </w:pPr>
      <w:r w:rsidRPr="00F12731">
        <w:rPr>
          <w:rFonts w:ascii="Arial Narrow" w:hAnsi="Arial Narrow"/>
          <w:position w:val="-12"/>
        </w:rPr>
        <w:object w:dxaOrig="2000" w:dyaOrig="340">
          <v:shape id="_x0000_i1103" type="#_x0000_t75" style="width:152.25pt;height:26.25pt" o:ole="">
            <v:imagedata r:id="rId187" o:title=""/>
          </v:shape>
          <o:OLEObject Type="Embed" ProgID="Equation.3" ShapeID="_x0000_i1103" DrawAspect="Content" ObjectID="_1330747867" r:id="rId188"/>
        </w:object>
      </w:r>
      <w:r>
        <w:rPr>
          <w:rFonts w:ascii="Arial Narrow" w:hAnsi="Arial Narrow"/>
          <w:sz w:val="24"/>
        </w:rPr>
        <w:tab/>
      </w:r>
      <w:r w:rsidRPr="00F12731">
        <w:rPr>
          <w:rFonts w:ascii="Arial Narrow" w:hAnsi="Arial Narrow"/>
          <w:position w:val="-12"/>
        </w:rPr>
        <w:object w:dxaOrig="3519" w:dyaOrig="340">
          <v:shape id="_x0000_i1104" type="#_x0000_t75" style="width:255pt;height:25.5pt" o:ole="">
            <v:imagedata r:id="rId189" o:title=""/>
          </v:shape>
          <o:OLEObject Type="Embed" ProgID="Equation.3" ShapeID="_x0000_i1104" DrawAspect="Content" ObjectID="_1330747868" r:id="rId190"/>
        </w:object>
      </w:r>
    </w:p>
    <w:p w:rsidR="00F12731" w:rsidRDefault="00C7579C">
      <w:pPr>
        <w:rPr>
          <w:rFonts w:ascii="Arial Narrow" w:hAnsi="Arial Narrow"/>
          <w:sz w:val="24"/>
        </w:rPr>
      </w:pPr>
      <w:r>
        <w:rPr>
          <w:rFonts w:ascii="Arial Narrow" w:hAnsi="Arial Narrow"/>
          <w:sz w:val="24"/>
        </w:rPr>
        <w:t xml:space="preserve">                                     </w:t>
      </w:r>
      <w:r w:rsidRPr="00F12731">
        <w:rPr>
          <w:rFonts w:ascii="Arial Narrow" w:hAnsi="Arial Narrow"/>
          <w:position w:val="-28"/>
        </w:rPr>
        <w:object w:dxaOrig="1420" w:dyaOrig="660">
          <v:shape id="_x0000_i1105" type="#_x0000_t75" style="width:101.25pt;height:47.25pt" o:ole="">
            <v:imagedata r:id="rId191" o:title=""/>
          </v:shape>
          <o:OLEObject Type="Embed" ProgID="Equation.3" ShapeID="_x0000_i1105" DrawAspect="Content" ObjectID="_1330747869" r:id="rId192"/>
        </w:object>
      </w:r>
      <w:r>
        <w:rPr>
          <w:rFonts w:ascii="Arial Narrow" w:hAnsi="Arial Narrow"/>
          <w:sz w:val="24"/>
        </w:rPr>
        <w:t xml:space="preserve">Integrando </w:t>
      </w:r>
      <w:proofErr w:type="spellStart"/>
      <w:r>
        <w:rPr>
          <w:rFonts w:ascii="Arial Narrow" w:hAnsi="Arial Narrow"/>
          <w:sz w:val="24"/>
        </w:rPr>
        <w:t>dS</w:t>
      </w:r>
      <w:proofErr w:type="spellEnd"/>
      <w:r>
        <w:rPr>
          <w:rFonts w:ascii="Arial Narrow" w:hAnsi="Arial Narrow"/>
          <w:sz w:val="24"/>
        </w:rPr>
        <w:t xml:space="preserve"> entre los estados extremos y teniendo en cuenta que en las politrópicas  c  es constante</w:t>
      </w:r>
    </w:p>
    <w:p w:rsidR="00F12731" w:rsidRDefault="00C7579C">
      <w:pPr>
        <w:jc w:val="center"/>
        <w:rPr>
          <w:rFonts w:ascii="Arial Narrow" w:hAnsi="Arial Narrow"/>
          <w:b/>
          <w:color w:val="000000"/>
          <w:sz w:val="24"/>
          <w:lang w:val="es-ES_tradnl"/>
        </w:rPr>
      </w:pPr>
      <w:r w:rsidRPr="00F12731">
        <w:rPr>
          <w:rFonts w:ascii="Arial Narrow" w:hAnsi="Arial Narrow"/>
          <w:position w:val="-30"/>
        </w:rPr>
        <w:object w:dxaOrig="3500" w:dyaOrig="700">
          <v:shape id="_x0000_i1106" type="#_x0000_t75" style="width:252pt;height:51pt" o:ole="">
            <v:imagedata r:id="rId193" o:title=""/>
          </v:shape>
          <o:OLEObject Type="Embed" ProgID="Equation.3" ShapeID="_x0000_i1106" DrawAspect="Content" ObjectID="_1330747870" r:id="rId194"/>
        </w:object>
      </w:r>
    </w:p>
    <w:p w:rsidR="00F12731" w:rsidRDefault="00F12731">
      <w:pPr>
        <w:rPr>
          <w:rFonts w:ascii="Arial Narrow" w:hAnsi="Arial Narrow"/>
          <w:b/>
          <w:color w:val="000000"/>
          <w:sz w:val="24"/>
          <w:lang w:val="es-ES_tradnl"/>
        </w:rPr>
      </w:pPr>
    </w:p>
    <w:p w:rsidR="00F12731" w:rsidRDefault="00C7579C">
      <w:pPr>
        <w:rPr>
          <w:rFonts w:ascii="Arial Narrow" w:hAnsi="Arial Narrow"/>
          <w:b/>
          <w:color w:val="000000"/>
          <w:sz w:val="24"/>
          <w:lang w:val="es-ES_tradnl"/>
        </w:rPr>
      </w:pPr>
      <w:r>
        <w:rPr>
          <w:rFonts w:ascii="Arial Narrow" w:hAnsi="Arial Narrow"/>
          <w:b/>
          <w:color w:val="000000"/>
          <w:sz w:val="24"/>
          <w:lang w:val="es-ES_tradnl"/>
        </w:rPr>
        <w:t>Ecuación unificada del Primer y Segundo Principio de la Termodinámica</w:t>
      </w:r>
    </w:p>
    <w:p w:rsidR="00F12731" w:rsidRDefault="00C7579C">
      <w:pPr>
        <w:jc w:val="both"/>
        <w:rPr>
          <w:rFonts w:ascii="Arial Narrow" w:hAnsi="Arial Narrow"/>
          <w:sz w:val="24"/>
        </w:rPr>
      </w:pPr>
      <w:r>
        <w:rPr>
          <w:rFonts w:ascii="Arial Narrow" w:hAnsi="Arial Narrow"/>
          <w:color w:val="000000"/>
          <w:sz w:val="24"/>
          <w:lang w:val="es-ES_tradnl"/>
        </w:rPr>
        <w:t xml:space="preserve">El Segundo Principio de la Termodinámica se expresa analíticamente en forma de ecuación  </w:t>
      </w:r>
      <w:r w:rsidRPr="00F12731">
        <w:rPr>
          <w:rFonts w:ascii="Arial Narrow" w:hAnsi="Arial Narrow"/>
          <w:position w:val="-24"/>
        </w:rPr>
        <w:object w:dxaOrig="920" w:dyaOrig="620">
          <v:shape id="_x0000_i1107" type="#_x0000_t75" style="width:66pt;height:45pt" o:ole="">
            <v:imagedata r:id="rId195" o:title=""/>
          </v:shape>
          <o:OLEObject Type="Embed" ProgID="Equation.3" ShapeID="_x0000_i1107" DrawAspect="Content" ObjectID="_1330747871" r:id="rId196"/>
        </w:object>
      </w:r>
      <w:r>
        <w:rPr>
          <w:rFonts w:ascii="Arial Narrow" w:hAnsi="Arial Narrow"/>
          <w:sz w:val="24"/>
        </w:rPr>
        <w:t xml:space="preserve"> donde el signo igual corresponde a los procesos reversibles y el signo de desigualdad a los irreversibles.</w:t>
      </w:r>
    </w:p>
    <w:p w:rsidR="00F12731" w:rsidRDefault="00C7579C">
      <w:pPr>
        <w:jc w:val="both"/>
        <w:rPr>
          <w:rFonts w:ascii="Arial Narrow" w:hAnsi="Arial Narrow"/>
          <w:b/>
          <w:color w:val="000000"/>
          <w:sz w:val="24"/>
          <w:lang w:val="es-ES_tradnl"/>
        </w:rPr>
      </w:pPr>
      <w:r>
        <w:rPr>
          <w:rFonts w:ascii="Arial Narrow" w:hAnsi="Arial Narrow"/>
          <w:sz w:val="24"/>
        </w:rPr>
        <w:t>Esta ecuación puede escribirse</w:t>
      </w:r>
      <w:r>
        <w:rPr>
          <w:rFonts w:ascii="Arial Narrow" w:hAnsi="Arial Narrow"/>
          <w:sz w:val="24"/>
        </w:rPr>
        <w:tab/>
      </w:r>
      <w:r>
        <w:rPr>
          <w:rFonts w:ascii="Arial Narrow" w:hAnsi="Arial Narrow"/>
          <w:sz w:val="24"/>
        </w:rPr>
        <w:tab/>
      </w:r>
      <w:r w:rsidRPr="00F12731">
        <w:rPr>
          <w:rFonts w:ascii="Arial Narrow" w:hAnsi="Arial Narrow"/>
          <w:position w:val="-6"/>
        </w:rPr>
        <w:object w:dxaOrig="920" w:dyaOrig="279">
          <v:shape id="_x0000_i1108" type="#_x0000_t75" style="width:74.25pt;height:22.5pt" o:ole="">
            <v:imagedata r:id="rId197" o:title=""/>
          </v:shape>
          <o:OLEObject Type="Embed" ProgID="Equation.3" ShapeID="_x0000_i1108" DrawAspect="Content" ObjectID="_1330747872" r:id="rId198"/>
        </w:object>
      </w:r>
      <w:r>
        <w:rPr>
          <w:rFonts w:ascii="Arial Narrow" w:hAnsi="Arial Narrow"/>
          <w:sz w:val="24"/>
        </w:rPr>
        <w:tab/>
        <w:t xml:space="preserve">   de acuerdo con el Primer Principio</w:t>
      </w:r>
      <w:r>
        <w:rPr>
          <w:rFonts w:ascii="Arial Narrow" w:hAnsi="Arial Narrow"/>
          <w:sz w:val="24"/>
        </w:rPr>
        <w:tab/>
      </w:r>
      <w:r w:rsidRPr="00F12731">
        <w:rPr>
          <w:rFonts w:ascii="Arial Narrow" w:hAnsi="Arial Narrow"/>
          <w:position w:val="-10"/>
        </w:rPr>
        <w:object w:dxaOrig="2160" w:dyaOrig="320">
          <v:shape id="_x0000_i1109" type="#_x0000_t75" style="width:174.75pt;height:26.25pt" o:ole="">
            <v:imagedata r:id="rId199" o:title=""/>
          </v:shape>
          <o:OLEObject Type="Embed" ProgID="Equation.3" ShapeID="_x0000_i1109" DrawAspect="Content" ObjectID="_1330747873" r:id="rId200"/>
        </w:object>
      </w:r>
      <w:r>
        <w:rPr>
          <w:rFonts w:ascii="Arial Narrow" w:hAnsi="Arial Narrow"/>
          <w:sz w:val="24"/>
        </w:rPr>
        <w:tab/>
        <w:t xml:space="preserve">    </w:t>
      </w:r>
      <w:r w:rsidRPr="00F12731">
        <w:rPr>
          <w:rFonts w:ascii="Arial Narrow" w:hAnsi="Arial Narrow"/>
          <w:position w:val="-6"/>
        </w:rPr>
        <w:object w:dxaOrig="1300" w:dyaOrig="279">
          <v:shape id="_x0000_i1110" type="#_x0000_t75" style="width:105pt;height:22.5pt" o:ole="">
            <v:imagedata r:id="rId201" o:title=""/>
          </v:shape>
          <o:OLEObject Type="Embed" ProgID="Equation.3" ShapeID="_x0000_i1110" DrawAspect="Content" ObjectID="_1330747874" r:id="rId202"/>
        </w:object>
      </w:r>
    </w:p>
    <w:p w:rsidR="00F12731" w:rsidRDefault="00F12731">
      <w:pPr>
        <w:rPr>
          <w:rFonts w:ascii="Arial Narrow" w:hAnsi="Arial Narrow"/>
          <w:sz w:val="24"/>
        </w:rPr>
      </w:pPr>
    </w:p>
    <w:p w:rsidR="00F12731" w:rsidRDefault="00C7579C">
      <w:pPr>
        <w:jc w:val="center"/>
        <w:rPr>
          <w:rFonts w:ascii="Arial Narrow" w:hAnsi="Arial Narrow"/>
          <w:sz w:val="24"/>
        </w:rPr>
      </w:pPr>
      <w:r w:rsidRPr="00F12731">
        <w:rPr>
          <w:rFonts w:ascii="Arial Narrow" w:hAnsi="Arial Narrow"/>
          <w:position w:val="-10"/>
        </w:rPr>
        <w:object w:dxaOrig="2360" w:dyaOrig="320">
          <v:shape id="_x0000_i1111" type="#_x0000_t75" style="width:191.25pt;height:26.25pt" o:ole="">
            <v:imagedata r:id="rId203" o:title=""/>
          </v:shape>
          <o:OLEObject Type="Embed" ProgID="Equation.3" ShapeID="_x0000_i1111" DrawAspect="Content" ObjectID="_1330747875" r:id="rId204"/>
        </w:object>
      </w:r>
    </w:p>
    <w:p w:rsidR="00F12731" w:rsidRDefault="00C7579C">
      <w:pPr>
        <w:jc w:val="center"/>
        <w:rPr>
          <w:rFonts w:ascii="Arial Narrow" w:hAnsi="Arial Narrow"/>
          <w:sz w:val="24"/>
        </w:rPr>
      </w:pPr>
      <w:r w:rsidRPr="00F12731">
        <w:rPr>
          <w:rFonts w:ascii="Arial Narrow" w:hAnsi="Arial Narrow"/>
          <w:position w:val="-18"/>
        </w:rPr>
        <w:object w:dxaOrig="4360" w:dyaOrig="499">
          <v:shape id="_x0000_i1112" type="#_x0000_t75" style="width:331.5pt;height:39pt" o:ole="">
            <v:imagedata r:id="rId205" o:title=""/>
          </v:shape>
          <o:OLEObject Type="Embed" ProgID="Equation.3" ShapeID="_x0000_i1112" DrawAspect="Content" ObjectID="_1330747876" r:id="rId206"/>
        </w:object>
      </w:r>
    </w:p>
    <w:p w:rsidR="00F12731" w:rsidRDefault="00C7579C">
      <w:pPr>
        <w:rPr>
          <w:rFonts w:ascii="Arial Narrow" w:hAnsi="Arial Narrow"/>
          <w:sz w:val="24"/>
        </w:rPr>
      </w:pPr>
      <w:r>
        <w:rPr>
          <w:rFonts w:ascii="Arial Narrow" w:hAnsi="Arial Narrow"/>
          <w:sz w:val="24"/>
        </w:rPr>
        <w:lastRenderedPageBreak/>
        <w:t>Teniendo en cuenta el Primer Principio para sistemas cerrados y proceso irreversible</w:t>
      </w:r>
    </w:p>
    <w:p w:rsidR="00F12731" w:rsidRDefault="00C7579C">
      <w:pPr>
        <w:jc w:val="center"/>
        <w:rPr>
          <w:rFonts w:ascii="Arial Narrow" w:hAnsi="Arial Narrow"/>
          <w:sz w:val="24"/>
        </w:rPr>
      </w:pPr>
      <w:r w:rsidRPr="00F12731">
        <w:rPr>
          <w:rFonts w:ascii="Arial Narrow" w:hAnsi="Arial Narrow"/>
          <w:position w:val="-20"/>
        </w:rPr>
        <w:object w:dxaOrig="3320" w:dyaOrig="520">
          <v:shape id="_x0000_i1113" type="#_x0000_t75" style="width:239.25pt;height:39pt" o:ole="">
            <v:imagedata r:id="rId207" o:title=""/>
          </v:shape>
          <o:OLEObject Type="Embed" ProgID="Equation.3" ShapeID="_x0000_i1113" DrawAspect="Content" ObjectID="_1330747877" r:id="rId208"/>
        </w:object>
      </w:r>
    </w:p>
    <w:p w:rsidR="00F12731" w:rsidRDefault="00C7579C">
      <w:pPr>
        <w:rPr>
          <w:rFonts w:ascii="Arial Narrow" w:hAnsi="Arial Narrow"/>
          <w:b/>
          <w:color w:val="000000"/>
          <w:sz w:val="24"/>
          <w:lang w:val="es-ES_tradnl"/>
        </w:rPr>
      </w:pPr>
      <w:r>
        <w:rPr>
          <w:rFonts w:ascii="Arial Narrow" w:hAnsi="Arial Narrow"/>
          <w:sz w:val="24"/>
        </w:rPr>
        <w:t>Para sistema abierto</w:t>
      </w:r>
      <w:r>
        <w:rPr>
          <w:rFonts w:ascii="Arial Narrow" w:hAnsi="Arial Narrow"/>
          <w:sz w:val="24"/>
        </w:rPr>
        <w:tab/>
      </w:r>
    </w:p>
    <w:p w:rsidR="00F12731" w:rsidRDefault="00C7579C">
      <w:pPr>
        <w:jc w:val="center"/>
        <w:rPr>
          <w:rFonts w:ascii="Arial Narrow" w:hAnsi="Arial Narrow"/>
          <w:b/>
          <w:color w:val="000000"/>
          <w:sz w:val="24"/>
          <w:lang w:val="es-ES_tradnl"/>
        </w:rPr>
      </w:pPr>
      <w:r w:rsidRPr="00F12731">
        <w:rPr>
          <w:rFonts w:ascii="Arial Narrow" w:hAnsi="Arial Narrow"/>
          <w:position w:val="-20"/>
        </w:rPr>
        <w:object w:dxaOrig="3300" w:dyaOrig="520">
          <v:shape id="_x0000_i1114" type="#_x0000_t75" style="width:244.5pt;height:39.75pt" o:ole="">
            <v:imagedata r:id="rId209" o:title=""/>
          </v:shape>
          <o:OLEObject Type="Embed" ProgID="Equation.3" ShapeID="_x0000_i1114" DrawAspect="Content" ObjectID="_1330747878" r:id="rId210"/>
        </w:object>
      </w:r>
    </w:p>
    <w:p w:rsidR="00F12731" w:rsidRDefault="00C7579C">
      <w:pPr>
        <w:rPr>
          <w:rFonts w:ascii="Arial Narrow" w:hAnsi="Arial Narrow"/>
          <w:b/>
          <w:color w:val="000000"/>
          <w:sz w:val="24"/>
          <w:lang w:val="es-ES_tradnl"/>
        </w:rPr>
      </w:pPr>
      <w:r w:rsidRPr="00F12731">
        <w:rPr>
          <w:rFonts w:ascii="Arial Narrow" w:hAnsi="Arial Narrow"/>
          <w:position w:val="-20"/>
        </w:rPr>
        <w:object w:dxaOrig="2380" w:dyaOrig="520">
          <v:shape id="_x0000_i1115" type="#_x0000_t75" style="width:160.5pt;height:35.25pt" o:ole="">
            <v:imagedata r:id="rId211" o:title=""/>
          </v:shape>
          <o:OLEObject Type="Embed" ProgID="Equation.3" ShapeID="_x0000_i1115" DrawAspect="Content" ObjectID="_1330747879" r:id="rId212"/>
        </w:object>
      </w:r>
      <w:r>
        <w:rPr>
          <w:rFonts w:ascii="Arial Narrow" w:hAnsi="Arial Narrow"/>
          <w:sz w:val="24"/>
        </w:rPr>
        <w:tab/>
        <w:t xml:space="preserve">Si el proceso es reversible     </w:t>
      </w:r>
      <w:r w:rsidRPr="00F12731">
        <w:rPr>
          <w:rFonts w:ascii="Arial Narrow" w:hAnsi="Arial Narrow"/>
          <w:position w:val="-20"/>
        </w:rPr>
        <w:object w:dxaOrig="1120" w:dyaOrig="520">
          <v:shape id="_x0000_i1116" type="#_x0000_t75" style="width:75pt;height:35.25pt" o:ole="">
            <v:imagedata r:id="rId213" o:title=""/>
          </v:shape>
          <o:OLEObject Type="Embed" ProgID="Equation.3" ShapeID="_x0000_i1116" DrawAspect="Content" ObjectID="_1330747880" r:id="rId214"/>
        </w:object>
      </w:r>
    </w:p>
    <w:p w:rsidR="00F12731" w:rsidRDefault="00C7579C">
      <w:pPr>
        <w:rPr>
          <w:rFonts w:ascii="Arial Narrow" w:hAnsi="Arial Narrow"/>
          <w:sz w:val="24"/>
        </w:rPr>
      </w:pPr>
      <w:r>
        <w:rPr>
          <w:rFonts w:ascii="Arial Narrow" w:hAnsi="Arial Narrow"/>
          <w:sz w:val="24"/>
        </w:rPr>
        <w:t xml:space="preserve">Calor desarrollado en el proceso </w:t>
      </w:r>
      <w:r>
        <w:rPr>
          <w:rFonts w:ascii="Arial Narrow" w:hAnsi="Arial Narrow"/>
          <w:sz w:val="24"/>
        </w:rPr>
        <w:tab/>
      </w:r>
      <w:r>
        <w:rPr>
          <w:rFonts w:ascii="Arial Narrow" w:hAnsi="Arial Narrow"/>
          <w:sz w:val="24"/>
        </w:rPr>
        <w:tab/>
      </w:r>
      <w:r w:rsidRPr="00F12731">
        <w:rPr>
          <w:rFonts w:ascii="Arial Narrow" w:hAnsi="Arial Narrow"/>
          <w:position w:val="-18"/>
        </w:rPr>
        <w:object w:dxaOrig="1460" w:dyaOrig="499">
          <v:shape id="_x0000_i1117" type="#_x0000_t75" style="width:112.5pt;height:39pt" o:ole="">
            <v:imagedata r:id="rId215" o:title=""/>
          </v:shape>
          <o:OLEObject Type="Embed" ProgID="Equation.3" ShapeID="_x0000_i1117" DrawAspect="Content" ObjectID="_1330747881" r:id="rId216"/>
        </w:object>
      </w:r>
      <w:r>
        <w:rPr>
          <w:rFonts w:ascii="Arial Narrow" w:hAnsi="Arial Narrow"/>
          <w:sz w:val="24"/>
        </w:rPr>
        <w:tab/>
      </w:r>
    </w:p>
    <w:p w:rsidR="00F12731" w:rsidRDefault="00C7579C">
      <w:pPr>
        <w:jc w:val="both"/>
        <w:rPr>
          <w:rFonts w:ascii="Arial Narrow" w:hAnsi="Arial Narrow"/>
          <w:b/>
          <w:color w:val="000000"/>
          <w:sz w:val="24"/>
          <w:lang w:val="es-ES_tradnl"/>
        </w:rPr>
      </w:pPr>
      <w:r>
        <w:rPr>
          <w:rFonts w:ascii="Arial Narrow" w:hAnsi="Arial Narrow"/>
          <w:sz w:val="24"/>
        </w:rPr>
        <w:t xml:space="preserve">Si el sistema recibe calor su entropía aumenta, aunque el proceso sea reversible. Si el sistema cede calor, su entropía puede disminuir aunque el proceso sea irreversible. Esto ocurre cuando el calor cedido es superior, en valor absoluto, que el trabajo de rozamiento  </w:t>
      </w:r>
      <w:r w:rsidRPr="00F12731">
        <w:rPr>
          <w:rFonts w:ascii="Arial Narrow" w:hAnsi="Arial Narrow"/>
          <w:position w:val="-20"/>
        </w:rPr>
        <w:object w:dxaOrig="840" w:dyaOrig="520">
          <v:shape id="_x0000_i1118" type="#_x0000_t75" style="width:54pt;height:33.75pt" o:ole="">
            <v:imagedata r:id="rId217" o:title=""/>
          </v:shape>
          <o:OLEObject Type="Embed" ProgID="Equation.3" ShapeID="_x0000_i1118" DrawAspect="Content" ObjectID="_1330747882" r:id="rId218"/>
        </w:object>
      </w:r>
      <w:r>
        <w:rPr>
          <w:rFonts w:ascii="Arial Narrow" w:hAnsi="Arial Narrow"/>
          <w:sz w:val="24"/>
        </w:rPr>
        <w:t xml:space="preserve">    producido.</w:t>
      </w:r>
    </w:p>
    <w:p w:rsidR="00F12731" w:rsidRDefault="00C7579C">
      <w:pPr>
        <w:jc w:val="both"/>
        <w:rPr>
          <w:rFonts w:ascii="Arial Narrow" w:hAnsi="Arial Narrow"/>
          <w:b/>
          <w:color w:val="000000"/>
          <w:sz w:val="24"/>
          <w:lang w:val="es-ES_tradnl"/>
        </w:rPr>
      </w:pPr>
      <w:r>
        <w:rPr>
          <w:rFonts w:ascii="Arial Narrow" w:hAnsi="Arial Narrow"/>
          <w:color w:val="000000"/>
          <w:sz w:val="24"/>
          <w:lang w:val="es-ES_tradnl"/>
        </w:rPr>
        <w:t xml:space="preserve">La afirmación de que la entropía no puede disminuir, es sólo válida para procesos que ocurren en sistemas adiabáticos   </w:t>
      </w:r>
      <w:r w:rsidRPr="00F12731">
        <w:rPr>
          <w:rFonts w:ascii="Arial Narrow" w:hAnsi="Arial Narrow"/>
          <w:position w:val="-14"/>
        </w:rPr>
        <w:object w:dxaOrig="980" w:dyaOrig="360">
          <v:shape id="_x0000_i1119" type="#_x0000_t75" style="width:58.5pt;height:21.75pt" o:ole="">
            <v:imagedata r:id="rId219" o:title=""/>
          </v:shape>
          <o:OLEObject Type="Embed" ProgID="Equation.3" ShapeID="_x0000_i1119" DrawAspect="Content" ObjectID="_1330747883" r:id="rId220"/>
        </w:object>
      </w:r>
      <w:r>
        <w:rPr>
          <w:rFonts w:ascii="Arial Narrow" w:hAnsi="Arial Narrow"/>
          <w:color w:val="000000"/>
          <w:sz w:val="24"/>
          <w:lang w:val="es-ES_tradnl"/>
        </w:rPr>
        <w:t>. En un proceso adiabático irreversible el aumento de entropía depende del trabajo de rozamiento producido en el sistema,</w:t>
      </w:r>
      <w:r>
        <w:rPr>
          <w:rFonts w:ascii="Arial Narrow" w:hAnsi="Arial Narrow"/>
          <w:b/>
          <w:color w:val="000000"/>
          <w:sz w:val="24"/>
          <w:lang w:val="es-ES_tradnl"/>
        </w:rPr>
        <w:t xml:space="preserve"> </w:t>
      </w:r>
      <w:r>
        <w:rPr>
          <w:rFonts w:ascii="Arial Narrow" w:hAnsi="Arial Narrow"/>
          <w:color w:val="000000"/>
          <w:sz w:val="24"/>
          <w:lang w:val="es-ES_tradnl"/>
        </w:rPr>
        <w:t>ya que</w:t>
      </w:r>
      <w:r>
        <w:rPr>
          <w:rFonts w:ascii="Arial Narrow" w:hAnsi="Arial Narrow"/>
          <w:b/>
          <w:color w:val="000000"/>
          <w:sz w:val="24"/>
          <w:lang w:val="es-ES_tradnl"/>
        </w:rPr>
        <w:t xml:space="preserve"> </w:t>
      </w:r>
    </w:p>
    <w:p w:rsidR="00F12731" w:rsidRDefault="00C7579C">
      <w:pPr>
        <w:jc w:val="center"/>
        <w:rPr>
          <w:rFonts w:ascii="Arial Narrow" w:hAnsi="Arial Narrow"/>
          <w:b/>
          <w:color w:val="000000"/>
          <w:sz w:val="24"/>
          <w:lang w:val="es-ES_tradnl"/>
        </w:rPr>
      </w:pPr>
      <w:r>
        <w:rPr>
          <w:rFonts w:ascii="Arial Narrow" w:hAnsi="Arial Narrow"/>
          <w:b/>
          <w:color w:val="000000"/>
          <w:sz w:val="24"/>
          <w:lang w:val="es-ES_tradnl"/>
        </w:rPr>
        <w:t xml:space="preserve">    </w:t>
      </w:r>
      <w:r w:rsidRPr="00F12731">
        <w:rPr>
          <w:rFonts w:ascii="Arial Narrow" w:hAnsi="Arial Narrow"/>
          <w:position w:val="-20"/>
        </w:rPr>
        <w:object w:dxaOrig="1780" w:dyaOrig="520">
          <v:shape id="_x0000_i1120" type="#_x0000_t75" style="width:110.25pt;height:33pt" o:ole="">
            <v:imagedata r:id="rId221" o:title=""/>
          </v:shape>
          <o:OLEObject Type="Embed" ProgID="Equation.3" ShapeID="_x0000_i1120" DrawAspect="Content" ObjectID="_1330747884" r:id="rId222"/>
        </w:object>
      </w:r>
    </w:p>
    <w:p w:rsidR="00F12731" w:rsidRDefault="00F12731">
      <w:pPr>
        <w:pStyle w:val="Ttulo7"/>
      </w:pPr>
    </w:p>
    <w:p w:rsidR="00F12731" w:rsidRDefault="00C7579C">
      <w:pPr>
        <w:pStyle w:val="Ttulo7"/>
      </w:pPr>
      <w:r>
        <w:t>Flujo de entropía y entropía generada</w:t>
      </w:r>
    </w:p>
    <w:p w:rsidR="00F12731" w:rsidRDefault="00C7579C">
      <w:pPr>
        <w:jc w:val="both"/>
        <w:rPr>
          <w:rFonts w:ascii="Arial Narrow" w:hAnsi="Arial Narrow"/>
          <w:color w:val="000000"/>
          <w:sz w:val="24"/>
          <w:lang w:val="es-ES_tradnl"/>
        </w:rPr>
      </w:pPr>
      <w:r>
        <w:rPr>
          <w:rFonts w:ascii="Arial Narrow" w:hAnsi="Arial Narrow"/>
          <w:color w:val="000000"/>
          <w:sz w:val="24"/>
          <w:lang w:val="es-ES_tradnl"/>
        </w:rPr>
        <w:t>En procesos con cambio de estado cuasi-estático, se puede aclarar el concepto de entropía mediante una comparación intuitiva. Separemos la entropía en dos sumandos</w:t>
      </w:r>
    </w:p>
    <w:p w:rsidR="00F12731" w:rsidRDefault="00C7579C">
      <w:pPr>
        <w:jc w:val="center"/>
        <w:rPr>
          <w:rFonts w:ascii="Arial Narrow" w:hAnsi="Arial Narrow"/>
          <w:sz w:val="24"/>
        </w:rPr>
      </w:pPr>
      <w:r w:rsidRPr="00F12731">
        <w:rPr>
          <w:rFonts w:ascii="Arial Narrow" w:hAnsi="Arial Narrow"/>
          <w:position w:val="-36"/>
        </w:rPr>
        <w:object w:dxaOrig="3080" w:dyaOrig="760">
          <v:shape id="_x0000_i1121" type="#_x0000_t75" style="width:197.25pt;height:48.75pt" o:ole="">
            <v:imagedata r:id="rId223" o:title=""/>
          </v:shape>
          <o:OLEObject Type="Embed" ProgID="Equation.3" ShapeID="_x0000_i1121" DrawAspect="Content" ObjectID="_1330747885" r:id="rId224"/>
        </w:object>
      </w:r>
      <w:proofErr w:type="gramStart"/>
      <w:r>
        <w:rPr>
          <w:rFonts w:ascii="Arial Narrow" w:hAnsi="Arial Narrow"/>
          <w:sz w:val="24"/>
        </w:rPr>
        <w:t>de</w:t>
      </w:r>
      <w:proofErr w:type="gramEnd"/>
      <w:r>
        <w:rPr>
          <w:rFonts w:ascii="Arial Narrow" w:hAnsi="Arial Narrow"/>
          <w:sz w:val="24"/>
        </w:rPr>
        <w:t xml:space="preserve"> la que denominamos</w:t>
      </w:r>
    </w:p>
    <w:p w:rsidR="00F12731" w:rsidRDefault="00C7579C">
      <w:pPr>
        <w:jc w:val="both"/>
        <w:rPr>
          <w:rFonts w:ascii="Arial Narrow" w:hAnsi="Arial Narrow"/>
          <w:sz w:val="24"/>
        </w:rPr>
      </w:pPr>
      <w:r>
        <w:rPr>
          <w:rFonts w:ascii="Arial Narrow" w:hAnsi="Arial Narrow"/>
          <w:sz w:val="24"/>
        </w:rPr>
        <w:t>Flujo de entropía a</w:t>
      </w:r>
      <w:r>
        <w:rPr>
          <w:rFonts w:ascii="Arial Narrow" w:hAnsi="Arial Narrow"/>
          <w:sz w:val="24"/>
        </w:rPr>
        <w:tab/>
        <w:t xml:space="preserve"> </w:t>
      </w:r>
      <w:r w:rsidRPr="00F12731">
        <w:rPr>
          <w:rFonts w:ascii="Arial Narrow" w:hAnsi="Arial Narrow"/>
          <w:position w:val="-34"/>
        </w:rPr>
        <w:object w:dxaOrig="1040" w:dyaOrig="720">
          <v:shape id="_x0000_i1122" type="#_x0000_t75" style="width:66.75pt;height:46.5pt" o:ole="">
            <v:imagedata r:id="rId225" o:title=""/>
          </v:shape>
          <o:OLEObject Type="Embed" ProgID="Equation.3" ShapeID="_x0000_i1122" DrawAspect="Content" ObjectID="_1330747886" r:id="rId226"/>
        </w:object>
      </w:r>
      <w:r>
        <w:rPr>
          <w:rFonts w:ascii="Arial Narrow" w:hAnsi="Arial Narrow"/>
          <w:sz w:val="24"/>
        </w:rPr>
        <w:t xml:space="preserve">y entropía generada a </w:t>
      </w:r>
      <w:r w:rsidRPr="00F12731">
        <w:rPr>
          <w:rFonts w:ascii="Arial Narrow" w:hAnsi="Arial Narrow"/>
          <w:position w:val="-22"/>
        </w:rPr>
        <w:object w:dxaOrig="1359" w:dyaOrig="460">
          <v:shape id="_x0000_i1123" type="#_x0000_t75" style="width:87pt;height:30pt" o:ole="">
            <v:imagedata r:id="rId227" o:title=""/>
          </v:shape>
          <o:OLEObject Type="Embed" ProgID="Equation.3" ShapeID="_x0000_i1123" DrawAspect="Content" ObjectID="_1330747887" r:id="rId228"/>
        </w:object>
      </w:r>
      <w:r>
        <w:rPr>
          <w:rFonts w:ascii="Arial Narrow" w:hAnsi="Arial Narrow"/>
          <w:sz w:val="24"/>
        </w:rPr>
        <w:t xml:space="preserve"> como consecuencia del trabajo de rozamiento irreversible producido. El flujo de entropía </w:t>
      </w:r>
      <w:proofErr w:type="spellStart"/>
      <w:r>
        <w:rPr>
          <w:rFonts w:ascii="Arial Narrow" w:hAnsi="Arial Narrow"/>
          <w:sz w:val="24"/>
        </w:rPr>
        <w:t>dSq</w:t>
      </w:r>
      <w:proofErr w:type="spellEnd"/>
      <w:r>
        <w:rPr>
          <w:rFonts w:ascii="Arial Narrow" w:hAnsi="Arial Narrow"/>
          <w:sz w:val="24"/>
        </w:rPr>
        <w:t xml:space="preserve">   está ligado a toda transferencia de calor a través de los límites del sistema. Si el sistema recibe calor, </w:t>
      </w:r>
      <w:proofErr w:type="spellStart"/>
      <w:r>
        <w:rPr>
          <w:rFonts w:ascii="Arial Narrow" w:hAnsi="Arial Narrow"/>
          <w:sz w:val="24"/>
        </w:rPr>
        <w:t>dq</w:t>
      </w:r>
      <w:proofErr w:type="spellEnd"/>
      <w:r>
        <w:rPr>
          <w:rFonts w:ascii="Arial Narrow" w:hAnsi="Arial Narrow"/>
          <w:sz w:val="24"/>
        </w:rPr>
        <w:t xml:space="preserve">  es positivo, fluye entropía hacia el interior del sistema. Si el sistema cede calor, </w:t>
      </w:r>
      <w:proofErr w:type="spellStart"/>
      <w:r>
        <w:rPr>
          <w:rFonts w:ascii="Arial Narrow" w:hAnsi="Arial Narrow"/>
          <w:sz w:val="24"/>
        </w:rPr>
        <w:t>dq</w:t>
      </w:r>
      <w:proofErr w:type="spellEnd"/>
      <w:r>
        <w:rPr>
          <w:rFonts w:ascii="Arial Narrow" w:hAnsi="Arial Narrow"/>
          <w:sz w:val="24"/>
        </w:rPr>
        <w:t xml:space="preserve">  es negativo y el correspondiente flujo de entropía abandona el sistema.</w:t>
      </w:r>
    </w:p>
    <w:p w:rsidR="00F12731" w:rsidRDefault="00C7579C">
      <w:pPr>
        <w:jc w:val="both"/>
        <w:rPr>
          <w:rFonts w:ascii="Arial Narrow" w:hAnsi="Arial Narrow"/>
          <w:sz w:val="24"/>
        </w:rPr>
      </w:pPr>
      <w:r>
        <w:rPr>
          <w:rFonts w:ascii="Arial Narrow" w:hAnsi="Arial Narrow"/>
          <w:sz w:val="24"/>
        </w:rPr>
        <w:t>Debido a las irreversibilidades del sistema, también se genera entropía, la que según el Segundo Principio es siempre positiva. Se puede imaginar a la entropía como un fluido que aparte de poder atravesar los límites del sistema, posee manantiales en los cuales se puede generar nueva entropía, cuando el proceso que tenga lugar sea irreversible.</w:t>
      </w:r>
    </w:p>
    <w:p w:rsidR="00F12731" w:rsidRDefault="00C7579C">
      <w:pPr>
        <w:jc w:val="both"/>
        <w:rPr>
          <w:rFonts w:ascii="Arial Narrow" w:hAnsi="Arial Narrow"/>
          <w:sz w:val="24"/>
        </w:rPr>
      </w:pPr>
      <w:r>
        <w:rPr>
          <w:rFonts w:ascii="Arial Narrow" w:hAnsi="Arial Narrow"/>
          <w:sz w:val="24"/>
        </w:rPr>
        <w:t>Se considera que la entropía que se genera es la causa y no la consecuencia del proceso irreversible. Cuanto mayor es la entropía generada, tanto más rápido es el proceso irreversible.</w:t>
      </w:r>
    </w:p>
    <w:p w:rsidR="00C7579C" w:rsidRDefault="00C7579C">
      <w:pPr>
        <w:jc w:val="center"/>
        <w:rPr>
          <w:rFonts w:ascii="Arial Narrow" w:hAnsi="Arial Narrow"/>
          <w:sz w:val="24"/>
        </w:rPr>
      </w:pPr>
      <w:r w:rsidRPr="00F12731">
        <w:rPr>
          <w:rFonts w:ascii="Arial Narrow" w:hAnsi="Arial Narrow"/>
          <w:position w:val="-34"/>
        </w:rPr>
        <w:object w:dxaOrig="3260" w:dyaOrig="859">
          <v:shape id="_x0000_i1124" type="#_x0000_t75" style="width:159.75pt;height:42.75pt" o:ole="">
            <v:imagedata r:id="rId229" o:title=""/>
          </v:shape>
          <o:OLEObject Type="Embed" ProgID="Equation.3" ShapeID="_x0000_i1124" DrawAspect="Content" ObjectID="_1330747888" r:id="rId230"/>
        </w:object>
      </w:r>
    </w:p>
    <w:sectPr w:rsidR="00C7579C" w:rsidSect="00F12731">
      <w:pgSz w:w="11907" w:h="16840" w:code="9"/>
      <w:pgMar w:top="1440" w:right="1080" w:bottom="1440" w:left="108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325DB6"/>
    <w:multiLevelType w:val="singleLevel"/>
    <w:tmpl w:val="8D9864F8"/>
    <w:lvl w:ilvl="0">
      <w:start w:val="2"/>
      <w:numFmt w:val="lowerLetter"/>
      <w:lvlText w:val="%1)"/>
      <w:legacy w:legacy="1" w:legacySpace="120" w:legacyIndent="360"/>
      <w:lvlJc w:val="left"/>
      <w:pPr>
        <w:ind w:left="360" w:hanging="360"/>
      </w:pPr>
    </w:lvl>
  </w:abstractNum>
  <w:abstractNum w:abstractNumId="1">
    <w:nsid w:val="274411AA"/>
    <w:multiLevelType w:val="singleLevel"/>
    <w:tmpl w:val="AC302254"/>
    <w:lvl w:ilvl="0">
      <w:start w:val="1"/>
      <w:numFmt w:val="lowerLetter"/>
      <w:lvlText w:val="%1)"/>
      <w:legacy w:legacy="1" w:legacySpace="120" w:legacyIndent="360"/>
      <w:lvlJc w:val="left"/>
      <w:pPr>
        <w:ind w:left="360" w:hanging="360"/>
      </w:pPr>
    </w:lvl>
  </w:abstractNum>
  <w:abstractNum w:abstractNumId="2">
    <w:nsid w:val="51EB6348"/>
    <w:multiLevelType w:val="singleLevel"/>
    <w:tmpl w:val="263AE6F8"/>
    <w:lvl w:ilvl="0">
      <w:start w:val="1"/>
      <w:numFmt w:val="decimal"/>
      <w:lvlText w:val="%1)"/>
      <w:legacy w:legacy="1" w:legacySpace="120" w:legacyIndent="360"/>
      <w:lvlJc w:val="left"/>
      <w:pPr>
        <w:ind w:left="36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hyphenationZone w:val="425"/>
  <w:doNotHyphenateCaps/>
  <w:drawingGridHorizontalSpacing w:val="120"/>
  <w:drawingGridVerticalSpacing w:val="120"/>
  <w:displayVerticalDrawingGridEvery w:val="0"/>
  <w:doNotUseMarginsForDrawingGridOrigin/>
  <w:characterSpacingControl w:val="doNotCompress"/>
  <w:compat>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E7557"/>
    <w:rsid w:val="00B716C7"/>
    <w:rsid w:val="00C64345"/>
    <w:rsid w:val="00C7579C"/>
    <w:rsid w:val="00CE7557"/>
    <w:rsid w:val="00F12731"/>
  </w:rsids>
  <m:mathPr>
    <m:mathFont m:val="Cambria Math"/>
    <m:brkBin m:val="before"/>
    <m:brkBinSub m:val="--"/>
    <m:smallFrac m:val="off"/>
    <m:dispDef/>
    <m:lMargin m:val="0"/>
    <m:rMargin m:val="0"/>
    <m:defJc m:val="centerGroup"/>
    <m:wrapIndent m:val="1440"/>
    <m:intLim m:val="subSup"/>
    <m:naryLim m:val="undOvr"/>
  </m:mathPr>
  <w:uiCompat97To2003/>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AR" w:eastAsia="es-A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12731"/>
    <w:pPr>
      <w:overflowPunct w:val="0"/>
      <w:autoSpaceDE w:val="0"/>
      <w:autoSpaceDN w:val="0"/>
      <w:adjustRightInd w:val="0"/>
      <w:textAlignment w:val="baseline"/>
    </w:pPr>
  </w:style>
  <w:style w:type="paragraph" w:styleId="Ttulo1">
    <w:name w:val="heading 1"/>
    <w:basedOn w:val="Normal"/>
    <w:next w:val="Normal"/>
    <w:qFormat/>
    <w:rsid w:val="00F12731"/>
    <w:pPr>
      <w:keepNext/>
      <w:outlineLvl w:val="0"/>
    </w:pPr>
    <w:rPr>
      <w:sz w:val="28"/>
    </w:rPr>
  </w:style>
  <w:style w:type="paragraph" w:styleId="Ttulo2">
    <w:name w:val="heading 2"/>
    <w:basedOn w:val="Normal"/>
    <w:next w:val="Normal"/>
    <w:qFormat/>
    <w:rsid w:val="00F12731"/>
    <w:pPr>
      <w:keepNext/>
      <w:jc w:val="both"/>
      <w:outlineLvl w:val="1"/>
    </w:pPr>
    <w:rPr>
      <w:sz w:val="28"/>
    </w:rPr>
  </w:style>
  <w:style w:type="paragraph" w:styleId="Ttulo3">
    <w:name w:val="heading 3"/>
    <w:basedOn w:val="Normal"/>
    <w:next w:val="Normal"/>
    <w:qFormat/>
    <w:rsid w:val="00F12731"/>
    <w:pPr>
      <w:keepNext/>
      <w:jc w:val="center"/>
      <w:outlineLvl w:val="2"/>
    </w:pPr>
    <w:rPr>
      <w:b/>
      <w:sz w:val="28"/>
    </w:rPr>
  </w:style>
  <w:style w:type="paragraph" w:styleId="Ttulo4">
    <w:name w:val="heading 4"/>
    <w:basedOn w:val="Normal"/>
    <w:next w:val="Normal"/>
    <w:qFormat/>
    <w:rsid w:val="00F12731"/>
    <w:pPr>
      <w:keepNext/>
      <w:jc w:val="both"/>
      <w:outlineLvl w:val="3"/>
    </w:pPr>
    <w:rPr>
      <w:sz w:val="28"/>
    </w:rPr>
  </w:style>
  <w:style w:type="paragraph" w:styleId="Ttulo5">
    <w:name w:val="heading 5"/>
    <w:basedOn w:val="Normal"/>
    <w:next w:val="Normal"/>
    <w:qFormat/>
    <w:rsid w:val="00F12731"/>
    <w:pPr>
      <w:keepNext/>
      <w:jc w:val="both"/>
      <w:outlineLvl w:val="4"/>
    </w:pPr>
    <w:rPr>
      <w:b/>
      <w:sz w:val="28"/>
    </w:rPr>
  </w:style>
  <w:style w:type="paragraph" w:styleId="Ttulo6">
    <w:name w:val="heading 6"/>
    <w:basedOn w:val="Normal"/>
    <w:next w:val="Normal"/>
    <w:qFormat/>
    <w:rsid w:val="00F12731"/>
    <w:pPr>
      <w:keepNext/>
      <w:jc w:val="center"/>
      <w:outlineLvl w:val="5"/>
    </w:pPr>
    <w:rPr>
      <w:sz w:val="28"/>
    </w:rPr>
  </w:style>
  <w:style w:type="paragraph" w:styleId="Ttulo7">
    <w:name w:val="heading 7"/>
    <w:basedOn w:val="Normal"/>
    <w:next w:val="Normal"/>
    <w:qFormat/>
    <w:rsid w:val="00F12731"/>
    <w:pPr>
      <w:keepNext/>
      <w:jc w:val="center"/>
      <w:outlineLvl w:val="6"/>
    </w:pPr>
    <w:rPr>
      <w:rFonts w:ascii="Arial Narrow" w:hAnsi="Arial Narrow"/>
      <w:b/>
      <w:sz w:val="24"/>
    </w:rPr>
  </w:style>
  <w:style w:type="paragraph" w:styleId="Ttulo8">
    <w:name w:val="heading 8"/>
    <w:basedOn w:val="Normal"/>
    <w:next w:val="Normal"/>
    <w:qFormat/>
    <w:rsid w:val="00F12731"/>
    <w:pPr>
      <w:keepNext/>
      <w:outlineLvl w:val="7"/>
    </w:pPr>
    <w:rPr>
      <w:b/>
      <w:sz w:val="28"/>
    </w:rPr>
  </w:style>
  <w:style w:type="paragraph" w:styleId="Ttulo9">
    <w:name w:val="heading 9"/>
    <w:basedOn w:val="Normal"/>
    <w:next w:val="Normal"/>
    <w:qFormat/>
    <w:rsid w:val="00F12731"/>
    <w:pPr>
      <w:keepNext/>
      <w:outlineLvl w:val="8"/>
    </w:pPr>
    <w:rPr>
      <w:rFonts w:ascii="Arial Narrow" w:hAnsi="Arial Narrow"/>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rsid w:val="00F12731"/>
    <w:pPr>
      <w:jc w:val="both"/>
    </w:pPr>
    <w:rPr>
      <w:sz w:val="28"/>
    </w:rPr>
  </w:style>
  <w:style w:type="paragraph" w:customStyle="1" w:styleId="Textoindependiente21">
    <w:name w:val="Texto independiente 21"/>
    <w:basedOn w:val="Normal"/>
    <w:rsid w:val="00F12731"/>
    <w:pPr>
      <w:jc w:val="both"/>
    </w:pPr>
    <w:rPr>
      <w:b/>
      <w:sz w:val="28"/>
    </w:rPr>
  </w:style>
  <w:style w:type="paragraph" w:styleId="Piedepgina">
    <w:name w:val="footer"/>
    <w:basedOn w:val="Normal"/>
    <w:semiHidden/>
    <w:rsid w:val="00F12731"/>
    <w:pPr>
      <w:tabs>
        <w:tab w:val="center" w:pos="4419"/>
        <w:tab w:val="right" w:pos="8838"/>
      </w:tabs>
    </w:pPr>
  </w:style>
  <w:style w:type="character" w:styleId="Nmerodepgina">
    <w:name w:val="page number"/>
    <w:basedOn w:val="Fuentedeprrafopredeter"/>
    <w:semiHidden/>
    <w:rsid w:val="00F12731"/>
  </w:style>
  <w:style w:type="paragraph" w:styleId="Epgrafe">
    <w:name w:val="caption"/>
    <w:basedOn w:val="Normal"/>
    <w:next w:val="Normal"/>
    <w:qFormat/>
    <w:rsid w:val="00F12731"/>
    <w:pPr>
      <w:jc w:val="both"/>
    </w:pPr>
    <w:rPr>
      <w:sz w:val="28"/>
    </w:rPr>
  </w:style>
  <w:style w:type="paragraph" w:customStyle="1" w:styleId="Textoindependiente31">
    <w:name w:val="Texto independiente 31"/>
    <w:basedOn w:val="Normal"/>
    <w:rsid w:val="00F12731"/>
    <w:rPr>
      <w:sz w:val="28"/>
    </w:rPr>
  </w:style>
  <w:style w:type="paragraph" w:styleId="NormalWeb">
    <w:name w:val="Normal (Web)"/>
    <w:basedOn w:val="Normal"/>
    <w:rsid w:val="00F12731"/>
    <w:pPr>
      <w:spacing w:before="40" w:after="80"/>
    </w:pPr>
    <w:rPr>
      <w:rFonts w:ascii="Arial" w:hAnsi="Arial"/>
      <w:color w:val="000080"/>
      <w:sz w:val="16"/>
      <w:lang w:val="es-ES"/>
    </w:rPr>
  </w:style>
  <w:style w:type="paragraph" w:styleId="Encabezado">
    <w:name w:val="header"/>
    <w:basedOn w:val="Normal"/>
    <w:semiHidden/>
    <w:rsid w:val="00F12731"/>
    <w:pPr>
      <w:tabs>
        <w:tab w:val="center" w:pos="4419"/>
        <w:tab w:val="right" w:pos="8838"/>
      </w:tabs>
    </w:pPr>
  </w:style>
  <w:style w:type="paragraph" w:customStyle="1" w:styleId="BodyText21">
    <w:name w:val="Body Text 21"/>
    <w:basedOn w:val="Normal"/>
    <w:rsid w:val="00F12731"/>
    <w:rPr>
      <w:rFonts w:ascii="Arial Narrow" w:hAnsi="Arial Narrow"/>
      <w:sz w:val="24"/>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image" Target="media/image63.png"/><Relationship Id="rId21" Type="http://schemas.openxmlformats.org/officeDocument/2006/relationships/oleObject" Target="embeddings/oleObject7.bin"/><Relationship Id="rId42" Type="http://schemas.openxmlformats.org/officeDocument/2006/relationships/image" Target="media/image23.wmf"/><Relationship Id="rId63" Type="http://schemas.openxmlformats.org/officeDocument/2006/relationships/image" Target="media/image34.wmf"/><Relationship Id="rId84" Type="http://schemas.openxmlformats.org/officeDocument/2006/relationships/image" Target="media/image46.wmf"/><Relationship Id="rId138" Type="http://schemas.openxmlformats.org/officeDocument/2006/relationships/oleObject" Target="embeddings/oleObject60.bin"/><Relationship Id="rId159" Type="http://schemas.openxmlformats.org/officeDocument/2006/relationships/image" Target="media/image84.wmf"/><Relationship Id="rId170" Type="http://schemas.openxmlformats.org/officeDocument/2006/relationships/oleObject" Target="embeddings/oleObject78.bin"/><Relationship Id="rId191" Type="http://schemas.openxmlformats.org/officeDocument/2006/relationships/image" Target="media/image99.wmf"/><Relationship Id="rId205" Type="http://schemas.openxmlformats.org/officeDocument/2006/relationships/image" Target="media/image106.wmf"/><Relationship Id="rId226" Type="http://schemas.openxmlformats.org/officeDocument/2006/relationships/oleObject" Target="embeddings/oleObject106.bin"/><Relationship Id="rId107" Type="http://schemas.openxmlformats.org/officeDocument/2006/relationships/image" Target="media/image58.wmf"/><Relationship Id="rId11" Type="http://schemas.openxmlformats.org/officeDocument/2006/relationships/oleObject" Target="embeddings/oleObject3.bin"/><Relationship Id="rId32" Type="http://schemas.openxmlformats.org/officeDocument/2006/relationships/image" Target="media/image17.wmf"/><Relationship Id="rId53" Type="http://schemas.openxmlformats.org/officeDocument/2006/relationships/oleObject" Target="embeddings/oleObject21.bin"/><Relationship Id="rId74" Type="http://schemas.openxmlformats.org/officeDocument/2006/relationships/oleObject" Target="embeddings/oleObject31.bin"/><Relationship Id="rId128" Type="http://schemas.openxmlformats.org/officeDocument/2006/relationships/image" Target="media/image69.wmf"/><Relationship Id="rId149" Type="http://schemas.openxmlformats.org/officeDocument/2006/relationships/image" Target="media/image79.wmf"/><Relationship Id="rId5" Type="http://schemas.openxmlformats.org/officeDocument/2006/relationships/image" Target="media/image1.wmf"/><Relationship Id="rId95" Type="http://schemas.openxmlformats.org/officeDocument/2006/relationships/image" Target="media/image52.wmf"/><Relationship Id="rId160" Type="http://schemas.openxmlformats.org/officeDocument/2006/relationships/oleObject" Target="embeddings/oleObject72.bin"/><Relationship Id="rId181" Type="http://schemas.openxmlformats.org/officeDocument/2006/relationships/image" Target="media/image94.wmf"/><Relationship Id="rId216" Type="http://schemas.openxmlformats.org/officeDocument/2006/relationships/oleObject" Target="embeddings/oleObject101.bin"/><Relationship Id="rId22" Type="http://schemas.openxmlformats.org/officeDocument/2006/relationships/image" Target="media/image11.png"/><Relationship Id="rId27" Type="http://schemas.openxmlformats.org/officeDocument/2006/relationships/image" Target="media/image14.wmf"/><Relationship Id="rId43" Type="http://schemas.openxmlformats.org/officeDocument/2006/relationships/oleObject" Target="embeddings/oleObject16.bin"/><Relationship Id="rId48" Type="http://schemas.openxmlformats.org/officeDocument/2006/relationships/image" Target="media/image26.wmf"/><Relationship Id="rId64" Type="http://schemas.openxmlformats.org/officeDocument/2006/relationships/oleObject" Target="embeddings/oleObject26.bin"/><Relationship Id="rId69" Type="http://schemas.openxmlformats.org/officeDocument/2006/relationships/image" Target="media/image37.wmf"/><Relationship Id="rId113" Type="http://schemas.openxmlformats.org/officeDocument/2006/relationships/image" Target="media/image61.wmf"/><Relationship Id="rId118" Type="http://schemas.openxmlformats.org/officeDocument/2006/relationships/image" Target="media/image64.wmf"/><Relationship Id="rId134" Type="http://schemas.openxmlformats.org/officeDocument/2006/relationships/oleObject" Target="embeddings/oleObject58.bin"/><Relationship Id="rId139" Type="http://schemas.openxmlformats.org/officeDocument/2006/relationships/image" Target="media/image75.wmf"/><Relationship Id="rId80" Type="http://schemas.openxmlformats.org/officeDocument/2006/relationships/oleObject" Target="embeddings/oleObject34.bin"/><Relationship Id="rId85" Type="http://schemas.openxmlformats.org/officeDocument/2006/relationships/oleObject" Target="embeddings/oleObject35.bin"/><Relationship Id="rId150" Type="http://schemas.openxmlformats.org/officeDocument/2006/relationships/oleObject" Target="embeddings/oleObject67.bin"/><Relationship Id="rId155" Type="http://schemas.openxmlformats.org/officeDocument/2006/relationships/image" Target="media/image82.wmf"/><Relationship Id="rId171" Type="http://schemas.openxmlformats.org/officeDocument/2006/relationships/image" Target="media/image89.wmf"/><Relationship Id="rId176" Type="http://schemas.openxmlformats.org/officeDocument/2006/relationships/oleObject" Target="embeddings/oleObject81.bin"/><Relationship Id="rId192" Type="http://schemas.openxmlformats.org/officeDocument/2006/relationships/oleObject" Target="embeddings/oleObject89.bin"/><Relationship Id="rId197" Type="http://schemas.openxmlformats.org/officeDocument/2006/relationships/image" Target="media/image102.wmf"/><Relationship Id="rId206" Type="http://schemas.openxmlformats.org/officeDocument/2006/relationships/oleObject" Target="embeddings/oleObject96.bin"/><Relationship Id="rId227" Type="http://schemas.openxmlformats.org/officeDocument/2006/relationships/image" Target="media/image117.wmf"/><Relationship Id="rId201" Type="http://schemas.openxmlformats.org/officeDocument/2006/relationships/image" Target="media/image104.wmf"/><Relationship Id="rId222" Type="http://schemas.openxmlformats.org/officeDocument/2006/relationships/oleObject" Target="embeddings/oleObject104.bin"/><Relationship Id="rId12" Type="http://schemas.openxmlformats.org/officeDocument/2006/relationships/image" Target="media/image5.wmf"/><Relationship Id="rId17" Type="http://schemas.openxmlformats.org/officeDocument/2006/relationships/oleObject" Target="embeddings/oleObject5.bin"/><Relationship Id="rId33" Type="http://schemas.openxmlformats.org/officeDocument/2006/relationships/oleObject" Target="embeddings/oleObject12.bin"/><Relationship Id="rId38" Type="http://schemas.openxmlformats.org/officeDocument/2006/relationships/oleObject" Target="embeddings/oleObject14.bin"/><Relationship Id="rId59" Type="http://schemas.openxmlformats.org/officeDocument/2006/relationships/image" Target="media/image32.wmf"/><Relationship Id="rId103" Type="http://schemas.openxmlformats.org/officeDocument/2006/relationships/image" Target="media/image56.wmf"/><Relationship Id="rId108" Type="http://schemas.openxmlformats.org/officeDocument/2006/relationships/oleObject" Target="embeddings/oleObject46.bin"/><Relationship Id="rId124" Type="http://schemas.openxmlformats.org/officeDocument/2006/relationships/image" Target="media/image67.wmf"/><Relationship Id="rId129" Type="http://schemas.openxmlformats.org/officeDocument/2006/relationships/image" Target="media/image70.wmf"/><Relationship Id="rId54" Type="http://schemas.openxmlformats.org/officeDocument/2006/relationships/image" Target="media/image29.wmf"/><Relationship Id="rId70" Type="http://schemas.openxmlformats.org/officeDocument/2006/relationships/oleObject" Target="embeddings/oleObject29.bin"/><Relationship Id="rId75" Type="http://schemas.openxmlformats.org/officeDocument/2006/relationships/image" Target="media/image40.wmf"/><Relationship Id="rId91" Type="http://schemas.openxmlformats.org/officeDocument/2006/relationships/image" Target="media/image50.wmf"/><Relationship Id="rId96" Type="http://schemas.openxmlformats.org/officeDocument/2006/relationships/oleObject" Target="embeddings/oleObject40.bin"/><Relationship Id="rId140" Type="http://schemas.openxmlformats.org/officeDocument/2006/relationships/oleObject" Target="embeddings/oleObject61.bin"/><Relationship Id="rId145" Type="http://schemas.openxmlformats.org/officeDocument/2006/relationships/oleObject" Target="embeddings/oleObject64.bin"/><Relationship Id="rId161" Type="http://schemas.openxmlformats.org/officeDocument/2006/relationships/oleObject" Target="embeddings/oleObject73.bin"/><Relationship Id="rId166" Type="http://schemas.openxmlformats.org/officeDocument/2006/relationships/image" Target="media/image87.wmf"/><Relationship Id="rId182" Type="http://schemas.openxmlformats.org/officeDocument/2006/relationships/oleObject" Target="embeddings/oleObject84.bin"/><Relationship Id="rId187" Type="http://schemas.openxmlformats.org/officeDocument/2006/relationships/image" Target="media/image97.wmf"/><Relationship Id="rId217" Type="http://schemas.openxmlformats.org/officeDocument/2006/relationships/image" Target="media/image112.wmf"/><Relationship Id="rId1" Type="http://schemas.openxmlformats.org/officeDocument/2006/relationships/numbering" Target="numbering.xml"/><Relationship Id="rId6" Type="http://schemas.openxmlformats.org/officeDocument/2006/relationships/oleObject" Target="embeddings/oleObject1.bin"/><Relationship Id="rId212" Type="http://schemas.openxmlformats.org/officeDocument/2006/relationships/oleObject" Target="embeddings/oleObject99.bin"/><Relationship Id="rId23" Type="http://schemas.openxmlformats.org/officeDocument/2006/relationships/image" Target="media/image12.wmf"/><Relationship Id="rId28" Type="http://schemas.openxmlformats.org/officeDocument/2006/relationships/oleObject" Target="embeddings/oleObject10.bin"/><Relationship Id="rId49" Type="http://schemas.openxmlformats.org/officeDocument/2006/relationships/oleObject" Target="embeddings/oleObject19.bin"/><Relationship Id="rId114" Type="http://schemas.openxmlformats.org/officeDocument/2006/relationships/oleObject" Target="embeddings/oleObject49.bin"/><Relationship Id="rId119" Type="http://schemas.openxmlformats.org/officeDocument/2006/relationships/oleObject" Target="embeddings/oleObject51.bin"/><Relationship Id="rId44" Type="http://schemas.openxmlformats.org/officeDocument/2006/relationships/image" Target="media/image24.wmf"/><Relationship Id="rId60" Type="http://schemas.openxmlformats.org/officeDocument/2006/relationships/oleObject" Target="embeddings/oleObject24.bin"/><Relationship Id="rId65" Type="http://schemas.openxmlformats.org/officeDocument/2006/relationships/image" Target="media/image35.wmf"/><Relationship Id="rId81" Type="http://schemas.openxmlformats.org/officeDocument/2006/relationships/image" Target="media/image43.png"/><Relationship Id="rId86" Type="http://schemas.openxmlformats.org/officeDocument/2006/relationships/image" Target="media/image47.wmf"/><Relationship Id="rId130" Type="http://schemas.openxmlformats.org/officeDocument/2006/relationships/oleObject" Target="embeddings/oleObject56.bin"/><Relationship Id="rId135" Type="http://schemas.openxmlformats.org/officeDocument/2006/relationships/image" Target="media/image73.wmf"/><Relationship Id="rId151" Type="http://schemas.openxmlformats.org/officeDocument/2006/relationships/image" Target="media/image80.wmf"/><Relationship Id="rId156" Type="http://schemas.openxmlformats.org/officeDocument/2006/relationships/oleObject" Target="embeddings/oleObject70.bin"/><Relationship Id="rId177" Type="http://schemas.openxmlformats.org/officeDocument/2006/relationships/image" Target="media/image92.wmf"/><Relationship Id="rId198" Type="http://schemas.openxmlformats.org/officeDocument/2006/relationships/oleObject" Target="embeddings/oleObject92.bin"/><Relationship Id="rId172" Type="http://schemas.openxmlformats.org/officeDocument/2006/relationships/oleObject" Target="embeddings/oleObject79.bin"/><Relationship Id="rId193" Type="http://schemas.openxmlformats.org/officeDocument/2006/relationships/image" Target="media/image100.wmf"/><Relationship Id="rId202" Type="http://schemas.openxmlformats.org/officeDocument/2006/relationships/oleObject" Target="embeddings/oleObject94.bin"/><Relationship Id="rId207" Type="http://schemas.openxmlformats.org/officeDocument/2006/relationships/image" Target="media/image107.wmf"/><Relationship Id="rId223" Type="http://schemas.openxmlformats.org/officeDocument/2006/relationships/image" Target="media/image115.wmf"/><Relationship Id="rId228" Type="http://schemas.openxmlformats.org/officeDocument/2006/relationships/oleObject" Target="embeddings/oleObject107.bin"/><Relationship Id="rId13" Type="http://schemas.openxmlformats.org/officeDocument/2006/relationships/oleObject" Target="embeddings/oleObject4.bin"/><Relationship Id="rId18" Type="http://schemas.openxmlformats.org/officeDocument/2006/relationships/image" Target="media/image9.wmf"/><Relationship Id="rId39" Type="http://schemas.openxmlformats.org/officeDocument/2006/relationships/image" Target="media/image21.wmf"/><Relationship Id="rId109" Type="http://schemas.openxmlformats.org/officeDocument/2006/relationships/image" Target="media/image59.wmf"/><Relationship Id="rId34" Type="http://schemas.openxmlformats.org/officeDocument/2006/relationships/image" Target="media/image18.wmf"/><Relationship Id="rId50" Type="http://schemas.openxmlformats.org/officeDocument/2006/relationships/image" Target="media/image27.wmf"/><Relationship Id="rId55" Type="http://schemas.openxmlformats.org/officeDocument/2006/relationships/oleObject" Target="embeddings/oleObject22.bin"/><Relationship Id="rId76" Type="http://schemas.openxmlformats.org/officeDocument/2006/relationships/oleObject" Target="embeddings/oleObject32.bin"/><Relationship Id="rId97" Type="http://schemas.openxmlformats.org/officeDocument/2006/relationships/image" Target="media/image53.wmf"/><Relationship Id="rId104" Type="http://schemas.openxmlformats.org/officeDocument/2006/relationships/oleObject" Target="embeddings/oleObject44.bin"/><Relationship Id="rId120" Type="http://schemas.openxmlformats.org/officeDocument/2006/relationships/image" Target="media/image65.wmf"/><Relationship Id="rId125" Type="http://schemas.openxmlformats.org/officeDocument/2006/relationships/oleObject" Target="embeddings/oleObject54.bin"/><Relationship Id="rId141" Type="http://schemas.openxmlformats.org/officeDocument/2006/relationships/image" Target="media/image76.wmf"/><Relationship Id="rId146" Type="http://schemas.openxmlformats.org/officeDocument/2006/relationships/image" Target="media/image78.wmf"/><Relationship Id="rId167" Type="http://schemas.openxmlformats.org/officeDocument/2006/relationships/oleObject" Target="embeddings/oleObject76.bin"/><Relationship Id="rId188" Type="http://schemas.openxmlformats.org/officeDocument/2006/relationships/oleObject" Target="embeddings/oleObject87.bin"/><Relationship Id="rId7" Type="http://schemas.openxmlformats.org/officeDocument/2006/relationships/image" Target="media/image2.png"/><Relationship Id="rId71" Type="http://schemas.openxmlformats.org/officeDocument/2006/relationships/image" Target="media/image38.wmf"/><Relationship Id="rId92" Type="http://schemas.openxmlformats.org/officeDocument/2006/relationships/oleObject" Target="embeddings/oleObject38.bin"/><Relationship Id="rId162" Type="http://schemas.openxmlformats.org/officeDocument/2006/relationships/image" Target="media/image85.wmf"/><Relationship Id="rId183" Type="http://schemas.openxmlformats.org/officeDocument/2006/relationships/image" Target="media/image95.wmf"/><Relationship Id="rId213" Type="http://schemas.openxmlformats.org/officeDocument/2006/relationships/image" Target="media/image110.wmf"/><Relationship Id="rId218" Type="http://schemas.openxmlformats.org/officeDocument/2006/relationships/oleObject" Target="embeddings/oleObject102.bin"/><Relationship Id="rId2" Type="http://schemas.openxmlformats.org/officeDocument/2006/relationships/styles" Target="styles.xml"/><Relationship Id="rId29" Type="http://schemas.openxmlformats.org/officeDocument/2006/relationships/image" Target="media/image15.png"/><Relationship Id="rId24" Type="http://schemas.openxmlformats.org/officeDocument/2006/relationships/oleObject" Target="embeddings/oleObject8.bin"/><Relationship Id="rId40" Type="http://schemas.openxmlformats.org/officeDocument/2006/relationships/oleObject" Target="embeddings/oleObject15.bin"/><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openxmlformats.org/officeDocument/2006/relationships/oleObject" Target="embeddings/oleObject36.bin"/><Relationship Id="rId110" Type="http://schemas.openxmlformats.org/officeDocument/2006/relationships/oleObject" Target="embeddings/oleObject47.bin"/><Relationship Id="rId115" Type="http://schemas.openxmlformats.org/officeDocument/2006/relationships/image" Target="media/image62.wmf"/><Relationship Id="rId131" Type="http://schemas.openxmlformats.org/officeDocument/2006/relationships/image" Target="media/image71.wmf"/><Relationship Id="rId136" Type="http://schemas.openxmlformats.org/officeDocument/2006/relationships/oleObject" Target="embeddings/oleObject59.bin"/><Relationship Id="rId157" Type="http://schemas.openxmlformats.org/officeDocument/2006/relationships/image" Target="media/image83.wmf"/><Relationship Id="rId178" Type="http://schemas.openxmlformats.org/officeDocument/2006/relationships/oleObject" Target="embeddings/oleObject82.bin"/><Relationship Id="rId61" Type="http://schemas.openxmlformats.org/officeDocument/2006/relationships/image" Target="media/image33.wmf"/><Relationship Id="rId82" Type="http://schemas.openxmlformats.org/officeDocument/2006/relationships/image" Target="media/image44.png"/><Relationship Id="rId152" Type="http://schemas.openxmlformats.org/officeDocument/2006/relationships/oleObject" Target="embeddings/oleObject68.bin"/><Relationship Id="rId173" Type="http://schemas.openxmlformats.org/officeDocument/2006/relationships/image" Target="media/image90.wmf"/><Relationship Id="rId194" Type="http://schemas.openxmlformats.org/officeDocument/2006/relationships/oleObject" Target="embeddings/oleObject90.bin"/><Relationship Id="rId199" Type="http://schemas.openxmlformats.org/officeDocument/2006/relationships/image" Target="media/image103.wmf"/><Relationship Id="rId203" Type="http://schemas.openxmlformats.org/officeDocument/2006/relationships/image" Target="media/image105.wmf"/><Relationship Id="rId208" Type="http://schemas.openxmlformats.org/officeDocument/2006/relationships/oleObject" Target="embeddings/oleObject97.bin"/><Relationship Id="rId229" Type="http://schemas.openxmlformats.org/officeDocument/2006/relationships/image" Target="media/image118.wmf"/><Relationship Id="rId19" Type="http://schemas.openxmlformats.org/officeDocument/2006/relationships/oleObject" Target="embeddings/oleObject6.bin"/><Relationship Id="rId224" Type="http://schemas.openxmlformats.org/officeDocument/2006/relationships/oleObject" Target="embeddings/oleObject105.bin"/><Relationship Id="rId14" Type="http://schemas.openxmlformats.org/officeDocument/2006/relationships/image" Target="media/image6.png"/><Relationship Id="rId30" Type="http://schemas.openxmlformats.org/officeDocument/2006/relationships/image" Target="media/image16.wmf"/><Relationship Id="rId35" Type="http://schemas.openxmlformats.org/officeDocument/2006/relationships/oleObject" Target="embeddings/oleObject13.bin"/><Relationship Id="rId56" Type="http://schemas.openxmlformats.org/officeDocument/2006/relationships/image" Target="media/image30.wmf"/><Relationship Id="rId77" Type="http://schemas.openxmlformats.org/officeDocument/2006/relationships/image" Target="media/image41.wmf"/><Relationship Id="rId100" Type="http://schemas.openxmlformats.org/officeDocument/2006/relationships/oleObject" Target="embeddings/oleObject42.bin"/><Relationship Id="rId105" Type="http://schemas.openxmlformats.org/officeDocument/2006/relationships/image" Target="media/image57.wmf"/><Relationship Id="rId126" Type="http://schemas.openxmlformats.org/officeDocument/2006/relationships/image" Target="media/image68.wmf"/><Relationship Id="rId147" Type="http://schemas.openxmlformats.org/officeDocument/2006/relationships/oleObject" Target="embeddings/oleObject65.bin"/><Relationship Id="rId168" Type="http://schemas.openxmlformats.org/officeDocument/2006/relationships/image" Target="media/image88.wmf"/><Relationship Id="rId8" Type="http://schemas.openxmlformats.org/officeDocument/2006/relationships/image" Target="media/image3.wmf"/><Relationship Id="rId51" Type="http://schemas.openxmlformats.org/officeDocument/2006/relationships/oleObject" Target="embeddings/oleObject20.bin"/><Relationship Id="rId72" Type="http://schemas.openxmlformats.org/officeDocument/2006/relationships/oleObject" Target="embeddings/oleObject30.bin"/><Relationship Id="rId93" Type="http://schemas.openxmlformats.org/officeDocument/2006/relationships/image" Target="media/image51.wmf"/><Relationship Id="rId98" Type="http://schemas.openxmlformats.org/officeDocument/2006/relationships/oleObject" Target="embeddings/oleObject41.bin"/><Relationship Id="rId121" Type="http://schemas.openxmlformats.org/officeDocument/2006/relationships/oleObject" Target="embeddings/oleObject52.bin"/><Relationship Id="rId142" Type="http://schemas.openxmlformats.org/officeDocument/2006/relationships/oleObject" Target="embeddings/oleObject62.bin"/><Relationship Id="rId163" Type="http://schemas.openxmlformats.org/officeDocument/2006/relationships/oleObject" Target="embeddings/oleObject74.bin"/><Relationship Id="rId184" Type="http://schemas.openxmlformats.org/officeDocument/2006/relationships/oleObject" Target="embeddings/oleObject85.bin"/><Relationship Id="rId189" Type="http://schemas.openxmlformats.org/officeDocument/2006/relationships/image" Target="media/image98.wmf"/><Relationship Id="rId219" Type="http://schemas.openxmlformats.org/officeDocument/2006/relationships/image" Target="media/image113.wmf"/><Relationship Id="rId3" Type="http://schemas.openxmlformats.org/officeDocument/2006/relationships/settings" Target="settings.xml"/><Relationship Id="rId214" Type="http://schemas.openxmlformats.org/officeDocument/2006/relationships/oleObject" Target="embeddings/oleObject100.bin"/><Relationship Id="rId230" Type="http://schemas.openxmlformats.org/officeDocument/2006/relationships/oleObject" Target="embeddings/oleObject108.bin"/><Relationship Id="rId25" Type="http://schemas.openxmlformats.org/officeDocument/2006/relationships/image" Target="media/image13.wmf"/><Relationship Id="rId46" Type="http://schemas.openxmlformats.org/officeDocument/2006/relationships/image" Target="media/image25.wmf"/><Relationship Id="rId67" Type="http://schemas.openxmlformats.org/officeDocument/2006/relationships/image" Target="media/image36.wmf"/><Relationship Id="rId116" Type="http://schemas.openxmlformats.org/officeDocument/2006/relationships/oleObject" Target="embeddings/oleObject50.bin"/><Relationship Id="rId137" Type="http://schemas.openxmlformats.org/officeDocument/2006/relationships/image" Target="media/image74.wmf"/><Relationship Id="rId158" Type="http://schemas.openxmlformats.org/officeDocument/2006/relationships/oleObject" Target="embeddings/oleObject71.bin"/><Relationship Id="rId20" Type="http://schemas.openxmlformats.org/officeDocument/2006/relationships/image" Target="media/image10.wmf"/><Relationship Id="rId41" Type="http://schemas.openxmlformats.org/officeDocument/2006/relationships/image" Target="media/image22.png"/><Relationship Id="rId62" Type="http://schemas.openxmlformats.org/officeDocument/2006/relationships/oleObject" Target="embeddings/oleObject25.bin"/><Relationship Id="rId83" Type="http://schemas.openxmlformats.org/officeDocument/2006/relationships/image" Target="media/image45.png"/><Relationship Id="rId88" Type="http://schemas.openxmlformats.org/officeDocument/2006/relationships/image" Target="media/image48.wmf"/><Relationship Id="rId111" Type="http://schemas.openxmlformats.org/officeDocument/2006/relationships/image" Target="media/image60.wmf"/><Relationship Id="rId132" Type="http://schemas.openxmlformats.org/officeDocument/2006/relationships/oleObject" Target="embeddings/oleObject57.bin"/><Relationship Id="rId153" Type="http://schemas.openxmlformats.org/officeDocument/2006/relationships/image" Target="media/image81.wmf"/><Relationship Id="rId174" Type="http://schemas.openxmlformats.org/officeDocument/2006/relationships/oleObject" Target="embeddings/oleObject80.bin"/><Relationship Id="rId179" Type="http://schemas.openxmlformats.org/officeDocument/2006/relationships/image" Target="media/image93.wmf"/><Relationship Id="rId195" Type="http://schemas.openxmlformats.org/officeDocument/2006/relationships/image" Target="media/image101.wmf"/><Relationship Id="rId209" Type="http://schemas.openxmlformats.org/officeDocument/2006/relationships/image" Target="media/image108.wmf"/><Relationship Id="rId190" Type="http://schemas.openxmlformats.org/officeDocument/2006/relationships/oleObject" Target="embeddings/oleObject88.bin"/><Relationship Id="rId204" Type="http://schemas.openxmlformats.org/officeDocument/2006/relationships/oleObject" Target="embeddings/oleObject95.bin"/><Relationship Id="rId220" Type="http://schemas.openxmlformats.org/officeDocument/2006/relationships/oleObject" Target="embeddings/oleObject103.bin"/><Relationship Id="rId225" Type="http://schemas.openxmlformats.org/officeDocument/2006/relationships/image" Target="media/image116.wmf"/><Relationship Id="rId15" Type="http://schemas.openxmlformats.org/officeDocument/2006/relationships/image" Target="media/image7.png"/><Relationship Id="rId36" Type="http://schemas.openxmlformats.org/officeDocument/2006/relationships/image" Target="media/image19.png"/><Relationship Id="rId57" Type="http://schemas.openxmlformats.org/officeDocument/2006/relationships/oleObject" Target="embeddings/oleObject23.bin"/><Relationship Id="rId106" Type="http://schemas.openxmlformats.org/officeDocument/2006/relationships/oleObject" Target="embeddings/oleObject45.bin"/><Relationship Id="rId127" Type="http://schemas.openxmlformats.org/officeDocument/2006/relationships/oleObject" Target="embeddings/oleObject55.bin"/><Relationship Id="rId10" Type="http://schemas.openxmlformats.org/officeDocument/2006/relationships/image" Target="media/image4.wmf"/><Relationship Id="rId31" Type="http://schemas.openxmlformats.org/officeDocument/2006/relationships/oleObject" Target="embeddings/oleObject11.bin"/><Relationship Id="rId52" Type="http://schemas.openxmlformats.org/officeDocument/2006/relationships/image" Target="media/image28.wmf"/><Relationship Id="rId73" Type="http://schemas.openxmlformats.org/officeDocument/2006/relationships/image" Target="media/image39.wmf"/><Relationship Id="rId78" Type="http://schemas.openxmlformats.org/officeDocument/2006/relationships/oleObject" Target="embeddings/oleObject33.bin"/><Relationship Id="rId94" Type="http://schemas.openxmlformats.org/officeDocument/2006/relationships/oleObject" Target="embeddings/oleObject39.bin"/><Relationship Id="rId99" Type="http://schemas.openxmlformats.org/officeDocument/2006/relationships/image" Target="media/image54.wmf"/><Relationship Id="rId101" Type="http://schemas.openxmlformats.org/officeDocument/2006/relationships/image" Target="media/image55.wmf"/><Relationship Id="rId122" Type="http://schemas.openxmlformats.org/officeDocument/2006/relationships/image" Target="media/image66.wmf"/><Relationship Id="rId143" Type="http://schemas.openxmlformats.org/officeDocument/2006/relationships/image" Target="media/image77.wmf"/><Relationship Id="rId148" Type="http://schemas.openxmlformats.org/officeDocument/2006/relationships/oleObject" Target="embeddings/oleObject66.bin"/><Relationship Id="rId164" Type="http://schemas.openxmlformats.org/officeDocument/2006/relationships/image" Target="media/image86.wmf"/><Relationship Id="rId169" Type="http://schemas.openxmlformats.org/officeDocument/2006/relationships/oleObject" Target="embeddings/oleObject77.bin"/><Relationship Id="rId185" Type="http://schemas.openxmlformats.org/officeDocument/2006/relationships/image" Target="media/image96.wmf"/><Relationship Id="rId4" Type="http://schemas.openxmlformats.org/officeDocument/2006/relationships/webSettings" Target="webSettings.xml"/><Relationship Id="rId9" Type="http://schemas.openxmlformats.org/officeDocument/2006/relationships/oleObject" Target="embeddings/oleObject2.bin"/><Relationship Id="rId180" Type="http://schemas.openxmlformats.org/officeDocument/2006/relationships/oleObject" Target="embeddings/oleObject83.bin"/><Relationship Id="rId210" Type="http://schemas.openxmlformats.org/officeDocument/2006/relationships/oleObject" Target="embeddings/oleObject98.bin"/><Relationship Id="rId215" Type="http://schemas.openxmlformats.org/officeDocument/2006/relationships/image" Target="media/image111.wmf"/><Relationship Id="rId26" Type="http://schemas.openxmlformats.org/officeDocument/2006/relationships/oleObject" Target="embeddings/oleObject9.bin"/><Relationship Id="rId231" Type="http://schemas.openxmlformats.org/officeDocument/2006/relationships/fontTable" Target="fontTable.xml"/><Relationship Id="rId47" Type="http://schemas.openxmlformats.org/officeDocument/2006/relationships/oleObject" Target="embeddings/oleObject18.bin"/><Relationship Id="rId68" Type="http://schemas.openxmlformats.org/officeDocument/2006/relationships/oleObject" Target="embeddings/oleObject28.bin"/><Relationship Id="rId89" Type="http://schemas.openxmlformats.org/officeDocument/2006/relationships/oleObject" Target="embeddings/oleObject37.bin"/><Relationship Id="rId112" Type="http://schemas.openxmlformats.org/officeDocument/2006/relationships/oleObject" Target="embeddings/oleObject48.bin"/><Relationship Id="rId133" Type="http://schemas.openxmlformats.org/officeDocument/2006/relationships/image" Target="media/image72.wmf"/><Relationship Id="rId154" Type="http://schemas.openxmlformats.org/officeDocument/2006/relationships/oleObject" Target="embeddings/oleObject69.bin"/><Relationship Id="rId175" Type="http://schemas.openxmlformats.org/officeDocument/2006/relationships/image" Target="media/image91.wmf"/><Relationship Id="rId196" Type="http://schemas.openxmlformats.org/officeDocument/2006/relationships/oleObject" Target="embeddings/oleObject91.bin"/><Relationship Id="rId200" Type="http://schemas.openxmlformats.org/officeDocument/2006/relationships/oleObject" Target="embeddings/oleObject93.bin"/><Relationship Id="rId16" Type="http://schemas.openxmlformats.org/officeDocument/2006/relationships/image" Target="media/image8.wmf"/><Relationship Id="rId221" Type="http://schemas.openxmlformats.org/officeDocument/2006/relationships/image" Target="media/image114.wmf"/><Relationship Id="rId37" Type="http://schemas.openxmlformats.org/officeDocument/2006/relationships/image" Target="media/image20.wmf"/><Relationship Id="rId58" Type="http://schemas.openxmlformats.org/officeDocument/2006/relationships/image" Target="media/image31.png"/><Relationship Id="rId79" Type="http://schemas.openxmlformats.org/officeDocument/2006/relationships/image" Target="media/image42.wmf"/><Relationship Id="rId102" Type="http://schemas.openxmlformats.org/officeDocument/2006/relationships/oleObject" Target="embeddings/oleObject43.bin"/><Relationship Id="rId123" Type="http://schemas.openxmlformats.org/officeDocument/2006/relationships/oleObject" Target="embeddings/oleObject53.bin"/><Relationship Id="rId144" Type="http://schemas.openxmlformats.org/officeDocument/2006/relationships/oleObject" Target="embeddings/oleObject63.bin"/><Relationship Id="rId90" Type="http://schemas.openxmlformats.org/officeDocument/2006/relationships/image" Target="media/image49.png"/><Relationship Id="rId165" Type="http://schemas.openxmlformats.org/officeDocument/2006/relationships/oleObject" Target="embeddings/oleObject75.bin"/><Relationship Id="rId186" Type="http://schemas.openxmlformats.org/officeDocument/2006/relationships/oleObject" Target="embeddings/oleObject86.bin"/><Relationship Id="rId211" Type="http://schemas.openxmlformats.org/officeDocument/2006/relationships/image" Target="media/image109.wmf"/><Relationship Id="rId232"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1</Pages>
  <Words>4478</Words>
  <Characters>24633</Characters>
  <Application>Microsoft Office Word</Application>
  <DocSecurity>0</DocSecurity>
  <Lines>205</Lines>
  <Paragraphs>58</Paragraphs>
  <ScaleCrop>false</ScaleCrop>
  <HeadingPairs>
    <vt:vector size="2" baseType="variant">
      <vt:variant>
        <vt:lpstr>Apuntes TERMO 2005 Bolilla V</vt:lpstr>
      </vt:variant>
      <vt:variant>
        <vt:i4>0</vt:i4>
      </vt:variant>
    </vt:vector>
  </HeadingPairs>
  <Company> </Company>
  <LinksUpToDate>false</LinksUpToDate>
  <CharactersWithSpaces>29053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Apuntes TERMO 2005 Bolilla V</dc:title>
  <dc:subject/>
  <dc:creator>Eduardo Contento</dc:creator>
  <cp:keywords/>
  <dc:description/>
  <cp:lastModifiedBy>Eduardo</cp:lastModifiedBy>
  <cp:revision>9</cp:revision>
  <cp:lastPrinted>2005-04-05T15:49:00Z</cp:lastPrinted>
  <dcterms:created xsi:type="dcterms:W3CDTF">2006-02-27T02:05:00Z</dcterms:created>
  <dcterms:modified xsi:type="dcterms:W3CDTF">2010-03-22T10:19:00Z</dcterms:modified>
</cp:coreProperties>
</file>